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A12" w:rsidRDefault="00AD3A12" w:rsidP="00AD3A12">
      <w:pPr>
        <w:pStyle w:val="Default"/>
      </w:pPr>
    </w:p>
    <w:p w:rsidR="00AD3A12" w:rsidRDefault="00AD3A12" w:rsidP="00AD3A12">
      <w:pPr>
        <w:pStyle w:val="Default"/>
      </w:pPr>
    </w:p>
    <w:p w:rsidR="00AD3A12" w:rsidRPr="00B04E0B" w:rsidRDefault="00AD3A12" w:rsidP="00AD3A12">
      <w:pPr>
        <w:jc w:val="center"/>
        <w:rPr>
          <w:lang w:val="es-AR"/>
        </w:rPr>
      </w:pPr>
      <w:r w:rsidRPr="00B04E0B">
        <w:rPr>
          <w:lang w:val="es-AR"/>
        </w:rPr>
        <w:t xml:space="preserve">                                            Eduardo Gomez Grabre                </w:t>
      </w:r>
      <w:r w:rsidRPr="00B04E0B">
        <w:rPr>
          <w:noProof/>
          <w:lang w:val="es-AR" w:eastAsia="es-AR" w:bidi="ar-SA"/>
        </w:rPr>
        <w:drawing>
          <wp:inline distT="0" distB="0" distL="0" distR="0">
            <wp:extent cx="923925" cy="1228725"/>
            <wp:effectExtent l="19050" t="0" r="9525" b="0"/>
            <wp:docPr id="1" name="2 Imagen" descr="20160216_110317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Imagen" descr="20160216_110317-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3A12" w:rsidRPr="00B04E0B" w:rsidRDefault="00AD3A12" w:rsidP="00AD3A12">
      <w:pPr>
        <w:jc w:val="center"/>
        <w:rPr>
          <w:lang w:val="es-AR"/>
        </w:rPr>
      </w:pPr>
      <w:r w:rsidRPr="00B04E0B">
        <w:rPr>
          <w:lang w:val="es-AR"/>
        </w:rPr>
        <w:t>Ingeniero Industrial</w:t>
      </w:r>
      <w:r w:rsidR="007A50A1" w:rsidRPr="00B04E0B">
        <w:rPr>
          <w:lang w:val="es-AR"/>
        </w:rPr>
        <w:t>-I.T.B.A.</w:t>
      </w:r>
    </w:p>
    <w:p w:rsidR="007A50A1" w:rsidRPr="00B04E0B" w:rsidRDefault="00E4797D" w:rsidP="00AD3A12">
      <w:pPr>
        <w:jc w:val="center"/>
        <w:rPr>
          <w:lang w:val="es-AR"/>
        </w:rPr>
      </w:pPr>
      <w:r w:rsidRPr="00B04E0B">
        <w:rPr>
          <w:lang w:val="es-AR"/>
        </w:rPr>
        <w:t>Fecha de Nacimiento 27/06/1964</w:t>
      </w:r>
    </w:p>
    <w:p w:rsidR="0056456C" w:rsidRPr="00B04E0B" w:rsidRDefault="0056456C" w:rsidP="00AD3A12">
      <w:pPr>
        <w:rPr>
          <w:lang w:val="es-AR"/>
        </w:rPr>
      </w:pPr>
      <w:r w:rsidRPr="00B04E0B">
        <w:rPr>
          <w:lang w:val="es-AR"/>
        </w:rPr>
        <w:t>La Pampa 2659 1°B -Ciudad Autónoma de Buenos Aires-</w:t>
      </w:r>
    </w:p>
    <w:p w:rsidR="00AD3A12" w:rsidRPr="00B04E0B" w:rsidRDefault="00AD3A12" w:rsidP="00AD3A12">
      <w:r w:rsidRPr="00B04E0B">
        <w:t xml:space="preserve">Celular: (02284) 15 51 15 56 </w:t>
      </w:r>
    </w:p>
    <w:p w:rsidR="00AD3A12" w:rsidRPr="00B04E0B" w:rsidRDefault="00AD3A12" w:rsidP="00AD3A12">
      <w:r w:rsidRPr="00B04E0B">
        <w:t xml:space="preserve">Mail: </w:t>
      </w:r>
      <w:hyperlink r:id="rId7" w:history="1">
        <w:r w:rsidRPr="00B04E0B">
          <w:rPr>
            <w:rStyle w:val="Hipervnculo"/>
          </w:rPr>
          <w:t>eduardogomezgrabre@gmail.com</w:t>
        </w:r>
      </w:hyperlink>
    </w:p>
    <w:p w:rsidR="00AD3A12" w:rsidRPr="00B04E0B" w:rsidRDefault="00AD3A12" w:rsidP="00AD3A12">
      <w:pPr>
        <w:pStyle w:val="Ttulo1"/>
        <w:rPr>
          <w:sz w:val="22"/>
          <w:szCs w:val="22"/>
        </w:rPr>
      </w:pPr>
      <w:r w:rsidRPr="00B04E0B">
        <w:rPr>
          <w:sz w:val="22"/>
          <w:szCs w:val="22"/>
        </w:rPr>
        <w:t>Perfil</w:t>
      </w:r>
    </w:p>
    <w:p w:rsidR="00AD3A12" w:rsidRPr="00B04E0B" w:rsidRDefault="00AD3A12" w:rsidP="00AD3A12">
      <w:pPr>
        <w:pStyle w:val="Default"/>
        <w:rPr>
          <w:rFonts w:asciiTheme="majorHAnsi" w:hAnsiTheme="majorHAnsi"/>
          <w:sz w:val="22"/>
          <w:szCs w:val="22"/>
          <w:lang w:val="en-US"/>
        </w:rPr>
      </w:pPr>
    </w:p>
    <w:p w:rsidR="00E4797D" w:rsidRPr="00913B07" w:rsidRDefault="00924AF7" w:rsidP="009B304B">
      <w:pPr>
        <w:shd w:val="clear" w:color="auto" w:fill="FFFFFF"/>
        <w:spacing w:after="0" w:line="240" w:lineRule="auto"/>
        <w:rPr>
          <w:rStyle w:val="nfasis"/>
          <w:rFonts w:cs="Arial"/>
        </w:rPr>
      </w:pPr>
      <w:r w:rsidRPr="00913B07">
        <w:rPr>
          <w:rStyle w:val="nfasis"/>
          <w:rFonts w:cs="Arial"/>
        </w:rPr>
        <w:t>Ingeniero</w:t>
      </w:r>
      <w:r w:rsidR="009B304B" w:rsidRPr="00913B07">
        <w:rPr>
          <w:rStyle w:val="nfasis"/>
          <w:rFonts w:cs="Arial"/>
        </w:rPr>
        <w:t xml:space="preserve"> </w:t>
      </w:r>
      <w:r w:rsidR="00A572FE" w:rsidRPr="00913B07">
        <w:rPr>
          <w:rStyle w:val="nfasis"/>
          <w:rFonts w:cs="Arial"/>
        </w:rPr>
        <w:t xml:space="preserve">Industrial </w:t>
      </w:r>
      <w:r w:rsidR="009B304B" w:rsidRPr="00913B07">
        <w:rPr>
          <w:rStyle w:val="nfasis"/>
          <w:rFonts w:cs="Arial"/>
        </w:rPr>
        <w:t>Senior</w:t>
      </w:r>
      <w:r w:rsidR="00E4797D" w:rsidRPr="00913B07">
        <w:rPr>
          <w:rStyle w:val="nfasis"/>
          <w:rFonts w:cs="Arial"/>
        </w:rPr>
        <w:t>, Strategic</w:t>
      </w:r>
      <w:r w:rsidRPr="00913B07">
        <w:rPr>
          <w:rStyle w:val="nfasis"/>
          <w:rFonts w:cs="Arial"/>
        </w:rPr>
        <w:t xml:space="preserve"> </w:t>
      </w:r>
      <w:r w:rsidR="00E4797D" w:rsidRPr="00913B07">
        <w:rPr>
          <w:rStyle w:val="nfasis"/>
          <w:rFonts w:cs="Arial"/>
        </w:rPr>
        <w:t>Sourcing and Supply Chain</w:t>
      </w:r>
      <w:r w:rsidR="009B304B" w:rsidRPr="00913B07">
        <w:rPr>
          <w:rStyle w:val="nfasis"/>
          <w:rFonts w:cs="Arial"/>
        </w:rPr>
        <w:t xml:space="preserve"> Manag</w:t>
      </w:r>
      <w:r w:rsidR="00357478" w:rsidRPr="00913B07">
        <w:rPr>
          <w:rStyle w:val="nfasis"/>
          <w:rFonts w:cs="Arial"/>
        </w:rPr>
        <w:t>e</w:t>
      </w:r>
      <w:r w:rsidR="00E4797D" w:rsidRPr="00913B07">
        <w:rPr>
          <w:rStyle w:val="nfasis"/>
          <w:rFonts w:cs="Arial"/>
        </w:rPr>
        <w:t>ment.</w:t>
      </w:r>
    </w:p>
    <w:p w:rsidR="005A0210" w:rsidRPr="00913B07" w:rsidRDefault="00E4797D" w:rsidP="004726ED">
      <w:pPr>
        <w:shd w:val="clear" w:color="auto" w:fill="FFFFFF"/>
        <w:rPr>
          <w:rStyle w:val="nfasis"/>
          <w:rFonts w:cs="Arial"/>
          <w:lang w:val="es-ES"/>
        </w:rPr>
      </w:pPr>
      <w:r w:rsidRPr="00913B07">
        <w:rPr>
          <w:rStyle w:val="nfasis"/>
          <w:rFonts w:cs="Arial"/>
          <w:lang w:val="es-ES"/>
        </w:rPr>
        <w:t>E</w:t>
      </w:r>
      <w:r w:rsidR="009B304B" w:rsidRPr="00913B07">
        <w:rPr>
          <w:rStyle w:val="nfasis"/>
          <w:rFonts w:cs="Arial"/>
          <w:lang w:val="es-ES"/>
        </w:rPr>
        <w:t>n gestión estratégica de compras nacionales e internacion</w:t>
      </w:r>
      <w:r w:rsidR="00F507CC" w:rsidRPr="00913B07">
        <w:rPr>
          <w:rStyle w:val="nfasis"/>
          <w:rFonts w:cs="Arial"/>
          <w:lang w:val="es-ES"/>
        </w:rPr>
        <w:t>ales;</w:t>
      </w:r>
      <w:r w:rsidR="000052C8" w:rsidRPr="00913B07">
        <w:rPr>
          <w:rStyle w:val="nfasis"/>
          <w:rFonts w:cs="Arial"/>
          <w:lang w:val="es-ES"/>
        </w:rPr>
        <w:t xml:space="preserve"> </w:t>
      </w:r>
      <w:r w:rsidR="001A1740" w:rsidRPr="00913B07">
        <w:rPr>
          <w:rStyle w:val="nfasis"/>
          <w:rFonts w:cs="Arial"/>
          <w:lang w:val="es-ES"/>
        </w:rPr>
        <w:t>admistración de co</w:t>
      </w:r>
      <w:r w:rsidR="00F507CC" w:rsidRPr="00913B07">
        <w:rPr>
          <w:rStyle w:val="nfasis"/>
          <w:rFonts w:cs="Arial"/>
          <w:lang w:val="es-ES"/>
        </w:rPr>
        <w:t xml:space="preserve">ntratos y licitaciones; </w:t>
      </w:r>
      <w:r w:rsidR="00913B07" w:rsidRPr="00913B07">
        <w:rPr>
          <w:rStyle w:val="nfasis"/>
          <w:rFonts w:cs="Arial"/>
          <w:lang w:val="es-ES"/>
        </w:rPr>
        <w:t xml:space="preserve"> comercio exterior, </w:t>
      </w:r>
      <w:r w:rsidR="001A1740" w:rsidRPr="00913B07">
        <w:rPr>
          <w:rStyle w:val="nfasis"/>
          <w:rFonts w:cs="Arial"/>
          <w:lang w:val="es-ES"/>
        </w:rPr>
        <w:t xml:space="preserve"> </w:t>
      </w:r>
      <w:r w:rsidR="000052C8" w:rsidRPr="00913B07">
        <w:rPr>
          <w:rStyle w:val="nfasis"/>
          <w:rFonts w:cs="Arial"/>
          <w:lang w:val="es-ES"/>
        </w:rPr>
        <w:t>logística</w:t>
      </w:r>
      <w:r w:rsidR="00F507CC" w:rsidRPr="00913B07">
        <w:rPr>
          <w:rStyle w:val="nfasis"/>
          <w:rFonts w:cs="Arial"/>
          <w:lang w:val="es-ES"/>
        </w:rPr>
        <w:t xml:space="preserve"> y distribución de grandes volúmenes;</w:t>
      </w:r>
      <w:r w:rsidR="001A1740" w:rsidRPr="00913B07">
        <w:rPr>
          <w:rStyle w:val="nfasis"/>
          <w:rFonts w:cs="Arial"/>
          <w:lang w:val="es-ES"/>
        </w:rPr>
        <w:t xml:space="preserve"> </w:t>
      </w:r>
      <w:r w:rsidR="00075687" w:rsidRPr="00913B07">
        <w:rPr>
          <w:rStyle w:val="nfasis"/>
          <w:rFonts w:cs="Arial"/>
          <w:lang w:val="es-ES"/>
        </w:rPr>
        <w:t xml:space="preserve"> </w:t>
      </w:r>
      <w:r w:rsidR="001A1740" w:rsidRPr="00913B07">
        <w:rPr>
          <w:rStyle w:val="nfasis"/>
          <w:rFonts w:cs="Arial"/>
          <w:lang w:val="es-ES"/>
        </w:rPr>
        <w:t xml:space="preserve">almacenes, </w:t>
      </w:r>
      <w:r w:rsidR="000052C8" w:rsidRPr="00913B07">
        <w:rPr>
          <w:rStyle w:val="nfasis"/>
          <w:rFonts w:cs="Arial"/>
          <w:lang w:val="es-ES"/>
        </w:rPr>
        <w:t xml:space="preserve"> control  de stock, inventarios, calidad y </w:t>
      </w:r>
      <w:r w:rsidR="00644950" w:rsidRPr="00913B07">
        <w:rPr>
          <w:rFonts w:eastAsia="Times New Roman" w:cs="Arial"/>
          <w:i/>
          <w:lang w:val="es-AR" w:eastAsia="es-AR"/>
        </w:rPr>
        <w:t>outsourcing</w:t>
      </w:r>
      <w:r w:rsidR="00644950" w:rsidRPr="00913B07">
        <w:rPr>
          <w:rStyle w:val="nfasis"/>
          <w:rFonts w:cs="Arial"/>
          <w:lang w:val="es-ES"/>
        </w:rPr>
        <w:t xml:space="preserve">  en </w:t>
      </w:r>
      <w:r w:rsidR="000052C8" w:rsidRPr="00913B07">
        <w:rPr>
          <w:rStyle w:val="nfasis"/>
          <w:rFonts w:cs="Arial"/>
          <w:lang w:val="es-ES"/>
        </w:rPr>
        <w:t>mantenimiento industrial</w:t>
      </w:r>
      <w:r w:rsidR="009B304B" w:rsidRPr="00913B07">
        <w:rPr>
          <w:rStyle w:val="nfasis"/>
          <w:rFonts w:cs="Arial"/>
          <w:lang w:val="es-ES"/>
        </w:rPr>
        <w:t>.</w:t>
      </w:r>
    </w:p>
    <w:p w:rsidR="000A68DB" w:rsidRPr="00913B07" w:rsidRDefault="00501462" w:rsidP="000A68DB">
      <w:pPr>
        <w:shd w:val="clear" w:color="auto" w:fill="FFFFFF"/>
        <w:rPr>
          <w:rFonts w:cs="Arial"/>
          <w:i/>
          <w:shd w:val="clear" w:color="auto" w:fill="FFFFFF"/>
          <w:lang w:val="es-AR"/>
        </w:rPr>
      </w:pPr>
      <w:r w:rsidRPr="00913B07">
        <w:rPr>
          <w:rStyle w:val="nfasis"/>
          <w:rFonts w:cs="Arial"/>
          <w:lang w:val="es-ES"/>
        </w:rPr>
        <w:t>C</w:t>
      </w:r>
      <w:r w:rsidR="00290A63" w:rsidRPr="00913B07">
        <w:rPr>
          <w:rStyle w:val="nfasis"/>
          <w:rFonts w:cs="Arial"/>
          <w:lang w:val="es-ES"/>
        </w:rPr>
        <w:t>uento con</w:t>
      </w:r>
      <w:r w:rsidRPr="00913B07">
        <w:rPr>
          <w:rStyle w:val="nfasis"/>
          <w:rFonts w:cs="Arial"/>
          <w:lang w:val="es-ES"/>
        </w:rPr>
        <w:t xml:space="preserve"> sólida trayectoria</w:t>
      </w:r>
      <w:r w:rsidR="00290A63" w:rsidRPr="00913B07">
        <w:rPr>
          <w:rStyle w:val="nfasis"/>
          <w:rFonts w:cs="Arial"/>
          <w:lang w:val="es-ES"/>
        </w:rPr>
        <w:t xml:space="preserve"> liderando el área de Supply Chain </w:t>
      </w:r>
      <w:r w:rsidR="00913B07" w:rsidRPr="00913B07">
        <w:rPr>
          <w:rStyle w:val="nfasis"/>
          <w:rFonts w:cs="Arial"/>
          <w:lang w:val="es-ES"/>
        </w:rPr>
        <w:t xml:space="preserve"> y P</w:t>
      </w:r>
      <w:r w:rsidR="00DF6EAA" w:rsidRPr="00913B07">
        <w:rPr>
          <w:rStyle w:val="nfasis"/>
          <w:rFonts w:cs="Arial"/>
          <w:lang w:val="es-ES"/>
        </w:rPr>
        <w:t>royectos de montaje</w:t>
      </w:r>
      <w:r w:rsidR="00290A63" w:rsidRPr="00913B07">
        <w:rPr>
          <w:rStyle w:val="nfasis"/>
          <w:rFonts w:cs="Arial"/>
          <w:lang w:val="es-ES"/>
        </w:rPr>
        <w:t xml:space="preserve"> </w:t>
      </w:r>
      <w:r w:rsidRPr="00913B07">
        <w:rPr>
          <w:rStyle w:val="nfasis"/>
          <w:rFonts w:cs="Arial"/>
          <w:lang w:val="es-ES"/>
        </w:rPr>
        <w:t xml:space="preserve"> desarrollada en empresas </w:t>
      </w:r>
      <w:r w:rsidR="00075687" w:rsidRPr="00913B07">
        <w:rPr>
          <w:rStyle w:val="nfasis"/>
          <w:rFonts w:cs="Arial"/>
          <w:lang w:val="es-ES"/>
        </w:rPr>
        <w:t xml:space="preserve"> </w:t>
      </w:r>
      <w:r w:rsidR="00DF6EAA" w:rsidRPr="00913B07">
        <w:rPr>
          <w:rStyle w:val="nfasis"/>
          <w:rFonts w:cs="Arial"/>
          <w:lang w:val="es-ES"/>
        </w:rPr>
        <w:t xml:space="preserve">multinacionales </w:t>
      </w:r>
      <w:r w:rsidR="00075687" w:rsidRPr="00913B07">
        <w:rPr>
          <w:rStyle w:val="nfasis"/>
          <w:rFonts w:cs="Arial"/>
          <w:lang w:val="es-ES"/>
        </w:rPr>
        <w:t xml:space="preserve">de los rubros Construcción, </w:t>
      </w:r>
      <w:r w:rsidR="00290A63" w:rsidRPr="00913B07">
        <w:rPr>
          <w:rStyle w:val="nfasis"/>
          <w:rFonts w:cs="Arial"/>
          <w:lang w:val="es-ES"/>
        </w:rPr>
        <w:t xml:space="preserve"> Minería, Oíl &amp;</w:t>
      </w:r>
      <w:r w:rsidR="00902008" w:rsidRPr="00913B07">
        <w:rPr>
          <w:rStyle w:val="nfasis"/>
          <w:rFonts w:cs="Arial"/>
          <w:lang w:val="es-ES"/>
        </w:rPr>
        <w:t xml:space="preserve"> Gas y P</w:t>
      </w:r>
      <w:r w:rsidR="00290A63" w:rsidRPr="00913B07">
        <w:rPr>
          <w:rStyle w:val="nfasis"/>
          <w:rFonts w:cs="Arial"/>
          <w:lang w:val="es-ES"/>
        </w:rPr>
        <w:t>lásticos</w:t>
      </w:r>
      <w:r w:rsidR="000A68DB" w:rsidRPr="00913B07">
        <w:rPr>
          <w:rStyle w:val="nfasis"/>
          <w:rFonts w:cs="Arial"/>
          <w:i w:val="0"/>
          <w:lang w:val="es-ES"/>
        </w:rPr>
        <w:t xml:space="preserve">.  </w:t>
      </w:r>
      <w:r w:rsidR="000A68DB" w:rsidRPr="00913B07">
        <w:rPr>
          <w:rFonts w:cs="Arial"/>
          <w:i/>
          <w:shd w:val="clear" w:color="auto" w:fill="FFFFFF"/>
          <w:lang w:val="es-AR"/>
        </w:rPr>
        <w:t>Radicándome en distintas provincias de Argentina para conseguir los objetivos de los proyectos en términos de fecha de entrega.</w:t>
      </w:r>
    </w:p>
    <w:p w:rsidR="00DF6EAA" w:rsidRPr="00913B07" w:rsidRDefault="00DF6EAA" w:rsidP="00DF6EAA">
      <w:pPr>
        <w:shd w:val="clear" w:color="auto" w:fill="FFFFFF"/>
        <w:rPr>
          <w:rStyle w:val="nfasis"/>
          <w:rFonts w:asciiTheme="minorHAnsi" w:hAnsiTheme="minorHAnsi" w:cs="Arial"/>
          <w:lang w:val="es-ES"/>
        </w:rPr>
      </w:pPr>
      <w:r w:rsidRPr="00913B07">
        <w:rPr>
          <w:rStyle w:val="nfasis"/>
          <w:rFonts w:asciiTheme="minorHAnsi" w:hAnsiTheme="minorHAnsi" w:cs="Arial"/>
          <w:lang w:val="es-ES"/>
        </w:rPr>
        <w:t>Ejerciendo liderazgo de equipos multifuncionales en ámbito de cooperación, motivación y alto grado de compromiso. Desarrollando planes de trabajo para el cumplimiento de los tiempos  de obra (GANTT),</w:t>
      </w:r>
      <w:r w:rsidR="00734620">
        <w:rPr>
          <w:rStyle w:val="nfasis"/>
          <w:rFonts w:asciiTheme="minorHAnsi" w:hAnsiTheme="minorHAnsi" w:cs="Arial"/>
          <w:lang w:val="es-ES"/>
        </w:rPr>
        <w:t xml:space="preserve"> cumpliendo con los objetivos financieros, analizando los costos de aprovisionamiento (TCO) y</w:t>
      </w:r>
      <w:r w:rsidRPr="00913B07">
        <w:rPr>
          <w:rStyle w:val="nfasis"/>
          <w:rFonts w:asciiTheme="minorHAnsi" w:hAnsiTheme="minorHAnsi" w:cs="Arial"/>
          <w:lang w:val="es-ES"/>
        </w:rPr>
        <w:t xml:space="preserve"> confeccionando reportes (KPI), anticipa</w:t>
      </w:r>
      <w:r w:rsidR="00734620">
        <w:rPr>
          <w:rStyle w:val="nfasis"/>
          <w:rFonts w:asciiTheme="minorHAnsi" w:hAnsiTheme="minorHAnsi" w:cs="Arial"/>
          <w:lang w:val="es-ES"/>
        </w:rPr>
        <w:t>ndo</w:t>
      </w:r>
      <w:r w:rsidRPr="00913B07">
        <w:rPr>
          <w:rStyle w:val="nfasis"/>
          <w:rFonts w:asciiTheme="minorHAnsi" w:hAnsiTheme="minorHAnsi" w:cs="Arial"/>
          <w:lang w:val="es-ES"/>
        </w:rPr>
        <w:t xml:space="preserve">  desvíos a la </w:t>
      </w:r>
      <w:r w:rsidR="00734620">
        <w:rPr>
          <w:rStyle w:val="nfasis"/>
          <w:rFonts w:asciiTheme="minorHAnsi" w:hAnsiTheme="minorHAnsi" w:cs="Arial"/>
          <w:lang w:val="es-ES"/>
        </w:rPr>
        <w:t xml:space="preserve">dirección y </w:t>
      </w:r>
      <w:r w:rsidR="0012093C">
        <w:rPr>
          <w:rStyle w:val="nfasis"/>
          <w:rFonts w:asciiTheme="minorHAnsi" w:hAnsiTheme="minorHAnsi" w:cs="Arial"/>
          <w:lang w:val="es-ES"/>
        </w:rPr>
        <w:t>analizando</w:t>
      </w:r>
      <w:r w:rsidRPr="00913B07">
        <w:rPr>
          <w:rStyle w:val="nfasis"/>
          <w:rFonts w:asciiTheme="minorHAnsi" w:hAnsiTheme="minorHAnsi" w:cs="Arial"/>
          <w:lang w:val="es-ES"/>
        </w:rPr>
        <w:t xml:space="preserve"> de problemas para su resolución.</w:t>
      </w:r>
    </w:p>
    <w:p w:rsidR="00DF6EAA" w:rsidRPr="00913B07" w:rsidRDefault="006B66B1" w:rsidP="00DF6EAA">
      <w:pPr>
        <w:shd w:val="clear" w:color="auto" w:fill="FFFFFF"/>
        <w:spacing w:after="0" w:line="240" w:lineRule="auto"/>
        <w:rPr>
          <w:rFonts w:asciiTheme="minorHAnsi" w:eastAsia="Times New Roman" w:hAnsiTheme="minorHAnsi" w:cs="Arial"/>
          <w:i/>
          <w:lang w:val="es-AR" w:eastAsia="es-AR" w:bidi="ar-SA"/>
        </w:rPr>
      </w:pPr>
      <w:r>
        <w:rPr>
          <w:rFonts w:asciiTheme="minorHAnsi" w:eastAsia="Times New Roman" w:hAnsiTheme="minorHAnsi" w:cs="Arial"/>
          <w:i/>
          <w:lang w:val="es-AR" w:eastAsia="es-AR" w:bidi="ar-SA"/>
        </w:rPr>
        <w:t>Trabajo</w:t>
      </w:r>
      <w:r w:rsidR="00DF6EAA" w:rsidRPr="00913B07">
        <w:rPr>
          <w:rFonts w:asciiTheme="minorHAnsi" w:eastAsia="Times New Roman" w:hAnsiTheme="minorHAnsi" w:cs="Arial"/>
          <w:i/>
          <w:lang w:val="es-AR" w:eastAsia="es-AR" w:bidi="ar-SA"/>
        </w:rPr>
        <w:t xml:space="preserve"> en conjunto y en estrecha colaboración con las </w:t>
      </w:r>
      <w:r w:rsidR="000B3439">
        <w:rPr>
          <w:rFonts w:asciiTheme="minorHAnsi" w:eastAsia="Times New Roman" w:hAnsiTheme="minorHAnsi" w:cs="Arial"/>
          <w:i/>
          <w:lang w:val="es-AR" w:eastAsia="es-AR" w:bidi="ar-SA"/>
        </w:rPr>
        <w:t xml:space="preserve">gerencias de Finanzas, Proyectos, Calidad y Producción </w:t>
      </w:r>
      <w:r w:rsidR="00DF6EAA" w:rsidRPr="00913B07">
        <w:rPr>
          <w:rFonts w:asciiTheme="minorHAnsi" w:eastAsia="Times New Roman" w:hAnsiTheme="minorHAnsi" w:cs="Arial"/>
          <w:i/>
          <w:lang w:val="es-AR" w:eastAsia="es-AR" w:bidi="ar-SA"/>
        </w:rPr>
        <w:t xml:space="preserve"> para brindar las mejores soluciones disponibles en el mercado, para la adquisición o contratación de aquellos productos o servicios que sean necesarios para la empresa.</w:t>
      </w:r>
    </w:p>
    <w:p w:rsidR="00DF6EAA" w:rsidRPr="00913B07" w:rsidRDefault="00DF6EAA" w:rsidP="00DF6EAA">
      <w:pPr>
        <w:shd w:val="clear" w:color="auto" w:fill="FFFFFF"/>
        <w:spacing w:after="0" w:line="240" w:lineRule="auto"/>
        <w:rPr>
          <w:rFonts w:asciiTheme="minorHAnsi" w:eastAsia="Times New Roman" w:hAnsiTheme="minorHAnsi" w:cs="Arial"/>
          <w:i/>
          <w:lang w:val="es-AR" w:eastAsia="es-AR" w:bidi="ar-SA"/>
        </w:rPr>
      </w:pPr>
    </w:p>
    <w:p w:rsidR="00DF6EAA" w:rsidRPr="00913B07" w:rsidRDefault="00DF6EAA" w:rsidP="00DF6EAA">
      <w:pPr>
        <w:shd w:val="clear" w:color="auto" w:fill="FFFFFF"/>
        <w:rPr>
          <w:rFonts w:asciiTheme="minorHAnsi" w:eastAsia="Times New Roman" w:hAnsiTheme="minorHAnsi" w:cs="Arial"/>
          <w:i/>
          <w:lang w:val="es-AR" w:eastAsia="es-AR" w:bidi="ar-SA"/>
        </w:rPr>
      </w:pPr>
      <w:r w:rsidRPr="00913B07">
        <w:rPr>
          <w:rFonts w:asciiTheme="minorHAnsi" w:eastAsia="Times New Roman" w:hAnsiTheme="minorHAnsi" w:cs="Arial"/>
          <w:i/>
          <w:lang w:val="es-AR" w:eastAsia="es-AR" w:bidi="ar-SA"/>
        </w:rPr>
        <w:t>Especializado en negociaciones complejas y  planificación de estrategias</w:t>
      </w:r>
      <w:r w:rsidR="000B3439">
        <w:rPr>
          <w:rFonts w:asciiTheme="minorHAnsi" w:eastAsia="Times New Roman" w:hAnsiTheme="minorHAnsi" w:cs="Arial"/>
          <w:i/>
          <w:lang w:val="es-AR" w:eastAsia="es-AR" w:bidi="ar-SA"/>
        </w:rPr>
        <w:t xml:space="preserve"> de compras </w:t>
      </w:r>
      <w:r w:rsidRPr="00913B07">
        <w:rPr>
          <w:rFonts w:asciiTheme="minorHAnsi" w:eastAsia="Times New Roman" w:hAnsiTheme="minorHAnsi" w:cs="Arial"/>
          <w:i/>
          <w:lang w:val="es-AR" w:eastAsia="es-AR" w:bidi="ar-SA"/>
        </w:rPr>
        <w:t xml:space="preserve"> para anticipar las necesidades de la empresa</w:t>
      </w:r>
      <w:r w:rsidR="00913B07" w:rsidRPr="00913B07">
        <w:rPr>
          <w:rFonts w:asciiTheme="minorHAnsi" w:eastAsia="Times New Roman" w:hAnsiTheme="minorHAnsi" w:cs="Arial"/>
          <w:i/>
          <w:lang w:val="es-AR" w:eastAsia="es-AR" w:bidi="ar-SA"/>
        </w:rPr>
        <w:t xml:space="preserve"> y lograr el cumplimiento exitoso de objetivos.</w:t>
      </w:r>
    </w:p>
    <w:p w:rsidR="00644950" w:rsidRPr="00913B07" w:rsidRDefault="004726ED" w:rsidP="009B304B">
      <w:pPr>
        <w:shd w:val="clear" w:color="auto" w:fill="FFFFFF"/>
        <w:spacing w:after="0" w:line="240" w:lineRule="auto"/>
        <w:rPr>
          <w:rStyle w:val="nfasis"/>
          <w:rFonts w:cs="Arial"/>
          <w:lang w:val="es-AR"/>
        </w:rPr>
      </w:pPr>
      <w:r w:rsidRPr="00913B07">
        <w:rPr>
          <w:rStyle w:val="nfasis"/>
          <w:rFonts w:cs="Arial"/>
          <w:lang w:val="es-AR"/>
        </w:rPr>
        <w:t>Poseo amplios conocimientos en comercio internacional y en régimen aduanero actual y logística internacional, así como la capacidad para coordinar a despachantes de aduana y agentes de carga.</w:t>
      </w:r>
    </w:p>
    <w:p w:rsidR="000D1005" w:rsidRPr="00913B07" w:rsidRDefault="000D1005" w:rsidP="009B304B">
      <w:pPr>
        <w:shd w:val="clear" w:color="auto" w:fill="FFFFFF"/>
        <w:spacing w:after="0" w:line="240" w:lineRule="auto"/>
        <w:rPr>
          <w:rStyle w:val="nfasis"/>
          <w:rFonts w:cs="Arial"/>
          <w:lang w:val="es-ES"/>
        </w:rPr>
      </w:pPr>
    </w:p>
    <w:p w:rsidR="009B304B" w:rsidRPr="00913B07" w:rsidRDefault="000052C8" w:rsidP="009B304B">
      <w:pPr>
        <w:shd w:val="clear" w:color="auto" w:fill="FFFFFF"/>
        <w:spacing w:after="0" w:line="240" w:lineRule="auto"/>
        <w:rPr>
          <w:rStyle w:val="nfasis"/>
          <w:rFonts w:cs="Arial"/>
          <w:lang w:val="es-ES"/>
        </w:rPr>
      </w:pPr>
      <w:r w:rsidRPr="00913B07">
        <w:rPr>
          <w:rStyle w:val="nfasis"/>
          <w:rFonts w:cs="Arial"/>
          <w:lang w:val="es-ES"/>
        </w:rPr>
        <w:t>Garantizando la provisión de los bienes y servicios sol</w:t>
      </w:r>
      <w:r w:rsidR="001F0D92" w:rsidRPr="00913B07">
        <w:rPr>
          <w:rStyle w:val="nfasis"/>
          <w:rFonts w:cs="Arial"/>
          <w:lang w:val="es-ES"/>
        </w:rPr>
        <w:t>icitados por el cliente interno, a</w:t>
      </w:r>
      <w:r w:rsidRPr="00913B07">
        <w:rPr>
          <w:rStyle w:val="nfasis"/>
          <w:rFonts w:cs="Arial"/>
          <w:lang w:val="es-ES"/>
        </w:rPr>
        <w:t>segurando el cumplimiento de las políticas y procedimientos de compras directas e indirectas.</w:t>
      </w:r>
    </w:p>
    <w:p w:rsidR="009B304B" w:rsidRPr="00913B07" w:rsidRDefault="009B304B" w:rsidP="009B304B">
      <w:pPr>
        <w:shd w:val="clear" w:color="auto" w:fill="FFFFFF"/>
        <w:spacing w:after="0" w:line="240" w:lineRule="auto"/>
        <w:rPr>
          <w:rStyle w:val="nfasis"/>
          <w:rFonts w:cs="Arial"/>
          <w:i w:val="0"/>
          <w:lang w:val="es-ES"/>
        </w:rPr>
      </w:pPr>
    </w:p>
    <w:p w:rsidR="00724E7D" w:rsidRPr="00913B07" w:rsidRDefault="00724E7D" w:rsidP="00724E7D">
      <w:pPr>
        <w:shd w:val="clear" w:color="auto" w:fill="FFFFFF"/>
        <w:spacing w:after="0" w:line="240" w:lineRule="auto"/>
        <w:rPr>
          <w:rFonts w:eastAsia="Times New Roman" w:cs="Arial"/>
          <w:i/>
          <w:lang w:val="es-AR" w:eastAsia="es-AR" w:bidi="ar-SA"/>
        </w:rPr>
      </w:pPr>
    </w:p>
    <w:p w:rsidR="00AD3A12" w:rsidRPr="00913B07" w:rsidRDefault="00AD3A12" w:rsidP="009B304B">
      <w:pPr>
        <w:shd w:val="clear" w:color="auto" w:fill="FFFFFF"/>
        <w:spacing w:after="0" w:line="240" w:lineRule="auto"/>
        <w:rPr>
          <w:rStyle w:val="nfasis"/>
          <w:rFonts w:cs="Arial"/>
          <w:lang w:val="es-AR"/>
        </w:rPr>
      </w:pPr>
    </w:p>
    <w:p w:rsidR="00AD3A12" w:rsidRPr="00B04E0B" w:rsidRDefault="00372200" w:rsidP="00AD3A12">
      <w:pPr>
        <w:pStyle w:val="Ttulo1"/>
        <w:rPr>
          <w:rStyle w:val="nfasis"/>
          <w:rFonts w:cs="Arial"/>
          <w:i w:val="0"/>
          <w:sz w:val="22"/>
          <w:szCs w:val="22"/>
          <w:lang w:val="es-ES"/>
        </w:rPr>
      </w:pPr>
      <w:r w:rsidRPr="00B04E0B">
        <w:rPr>
          <w:rStyle w:val="nfasis"/>
          <w:rFonts w:cs="Arial"/>
          <w:i w:val="0"/>
          <w:sz w:val="22"/>
          <w:szCs w:val="22"/>
          <w:lang w:val="es-ES"/>
        </w:rPr>
        <w:t>E</w:t>
      </w:r>
      <w:r w:rsidR="00AD3A12" w:rsidRPr="00B04E0B">
        <w:rPr>
          <w:rStyle w:val="nfasis"/>
          <w:rFonts w:cs="Arial"/>
          <w:i w:val="0"/>
          <w:sz w:val="22"/>
          <w:szCs w:val="22"/>
          <w:lang w:val="es-ES"/>
        </w:rPr>
        <w:t>xperiencia Laboral</w:t>
      </w:r>
    </w:p>
    <w:p w:rsidR="00AD3A12" w:rsidRDefault="00AD3A12" w:rsidP="00AD3A12">
      <w:pPr>
        <w:rPr>
          <w:lang w:val="es-ES"/>
        </w:rPr>
      </w:pPr>
    </w:p>
    <w:p w:rsidR="00032BCC" w:rsidRPr="00672D3E" w:rsidRDefault="00032BCC" w:rsidP="00032BCC">
      <w:pPr>
        <w:pStyle w:val="Prrafodelista"/>
        <w:ind w:left="1080"/>
        <w:rPr>
          <w:lang w:val="es-AR"/>
        </w:rPr>
      </w:pPr>
    </w:p>
    <w:p w:rsidR="00DC4CFD" w:rsidRPr="00672D3E" w:rsidRDefault="00DC4CFD" w:rsidP="00DC4CFD">
      <w:pPr>
        <w:pStyle w:val="Prrafodelista"/>
        <w:ind w:left="1080"/>
        <w:rPr>
          <w:lang w:val="es-AR"/>
        </w:rPr>
      </w:pPr>
      <w:r w:rsidRPr="00672D3E">
        <w:rPr>
          <w:rFonts w:cs="Arial"/>
          <w:color w:val="212121"/>
        </w:rPr>
        <w:t>.</w:t>
      </w:r>
      <w:r w:rsidRPr="00DC4CFD">
        <w:rPr>
          <w:lang w:val="es-AR"/>
        </w:rPr>
        <w:t xml:space="preserve"> </w:t>
      </w:r>
    </w:p>
    <w:p w:rsidR="00DC4CFD" w:rsidRPr="00672D3E" w:rsidRDefault="00DC4CFD" w:rsidP="00DC4CFD">
      <w:pPr>
        <w:pStyle w:val="Prrafodelista"/>
        <w:numPr>
          <w:ilvl w:val="0"/>
          <w:numId w:val="2"/>
        </w:numPr>
        <w:rPr>
          <w:lang w:val="es-AR"/>
        </w:rPr>
      </w:pPr>
      <w:r w:rsidRPr="00672D3E">
        <w:rPr>
          <w:b/>
          <w:lang w:val="es-AR"/>
        </w:rPr>
        <w:t xml:space="preserve">Canteras Cerro Negro S.A. </w:t>
      </w:r>
      <w:r>
        <w:rPr>
          <w:b/>
          <w:lang w:val="es-AR"/>
        </w:rPr>
        <w:t xml:space="preserve"> </w:t>
      </w:r>
    </w:p>
    <w:p w:rsidR="00DC4CFD" w:rsidRPr="00672D3E" w:rsidRDefault="00DC4CFD" w:rsidP="00DC4CFD">
      <w:pPr>
        <w:pStyle w:val="Prrafodelista"/>
        <w:ind w:left="1080"/>
        <w:rPr>
          <w:lang w:val="es-AR"/>
        </w:rPr>
      </w:pPr>
      <w:r w:rsidRPr="00672D3E">
        <w:rPr>
          <w:b/>
          <w:lang w:val="es-AR"/>
        </w:rPr>
        <w:t>“Gerente de Compras y Logística”</w:t>
      </w:r>
      <w:r w:rsidRPr="00672D3E">
        <w:rPr>
          <w:lang w:val="es-AR"/>
        </w:rPr>
        <w:t>.</w:t>
      </w:r>
    </w:p>
    <w:p w:rsidR="00DC4CFD" w:rsidRPr="00672D3E" w:rsidRDefault="00C643D5" w:rsidP="00DC4CFD">
      <w:pPr>
        <w:pStyle w:val="Prrafodelista"/>
        <w:ind w:left="1080"/>
        <w:rPr>
          <w:lang w:val="es-AR"/>
        </w:rPr>
      </w:pPr>
      <w:hyperlink r:id="rId8" w:history="1">
        <w:r w:rsidR="00DC4CFD" w:rsidRPr="00672D3E">
          <w:rPr>
            <w:rStyle w:val="Hipervnculo"/>
            <w:lang w:val="es-AR"/>
          </w:rPr>
          <w:t>www.cerronegro.com.ar</w:t>
        </w:r>
      </w:hyperlink>
      <w:r w:rsidR="00DC4CFD" w:rsidRPr="00672D3E">
        <w:rPr>
          <w:lang w:val="es-AR"/>
        </w:rPr>
        <w:t xml:space="preserve">   </w:t>
      </w:r>
    </w:p>
    <w:p w:rsidR="00DC4CFD" w:rsidRPr="00672D3E" w:rsidRDefault="00DC4CFD" w:rsidP="00DC4CFD">
      <w:pPr>
        <w:pStyle w:val="Prrafodelista"/>
        <w:ind w:left="1080"/>
        <w:rPr>
          <w:lang w:val="es-AR"/>
        </w:rPr>
      </w:pPr>
      <w:r w:rsidRPr="00672D3E">
        <w:rPr>
          <w:lang w:val="es-AR"/>
        </w:rPr>
        <w:t xml:space="preserve"> Desde  1994, Hasta 2016.-</w:t>
      </w:r>
    </w:p>
    <w:p w:rsidR="00DC4CFD" w:rsidRPr="00672D3E" w:rsidRDefault="00DC4CFD" w:rsidP="00DC4CFD">
      <w:pPr>
        <w:pStyle w:val="Prrafodelista"/>
        <w:ind w:left="1080"/>
        <w:rPr>
          <w:lang w:val="es-AR"/>
        </w:rPr>
      </w:pPr>
    </w:p>
    <w:p w:rsidR="00DC4CFD" w:rsidRDefault="00DC4CFD" w:rsidP="00DC4CFD">
      <w:pPr>
        <w:pStyle w:val="Prrafodelista"/>
        <w:ind w:left="1080"/>
        <w:rPr>
          <w:rFonts w:cs="Arial"/>
          <w:b/>
          <w:u w:val="single"/>
          <w:lang w:val="es-AR"/>
        </w:rPr>
      </w:pPr>
      <w:r w:rsidRPr="00672D3E">
        <w:rPr>
          <w:rFonts w:cs="Arial"/>
          <w:b/>
          <w:u w:val="single"/>
          <w:lang w:val="es-AR"/>
        </w:rPr>
        <w:t>Tareas:</w:t>
      </w:r>
    </w:p>
    <w:p w:rsidR="00DC4CFD" w:rsidRDefault="00DC4CFD" w:rsidP="00DC4CFD">
      <w:pPr>
        <w:pStyle w:val="Prrafodelista"/>
        <w:ind w:left="1080"/>
        <w:rPr>
          <w:rFonts w:cs="Arial"/>
          <w:b/>
          <w:u w:val="single"/>
          <w:lang w:val="es-AR"/>
        </w:rPr>
      </w:pPr>
    </w:p>
    <w:p w:rsidR="00946AED" w:rsidRDefault="00946AED" w:rsidP="00A223D3">
      <w:pPr>
        <w:pStyle w:val="Prrafodelista"/>
        <w:ind w:left="1211"/>
        <w:rPr>
          <w:rFonts w:eastAsia="Times New Roman" w:cs="Arial"/>
          <w:lang w:val="es-AR" w:eastAsia="es-AR" w:bidi="ar-SA"/>
        </w:rPr>
      </w:pPr>
    </w:p>
    <w:p w:rsidR="00AD21B5" w:rsidRPr="00AD21B5" w:rsidRDefault="00946AED" w:rsidP="00946AED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672D3E">
        <w:rPr>
          <w:rFonts w:eastAsia="Times New Roman" w:cs="Arial"/>
          <w:lang w:val="es-AR" w:eastAsia="es-AR" w:bidi="ar-SA"/>
        </w:rPr>
        <w:t> Planificación estratégica</w:t>
      </w:r>
      <w:r w:rsidR="00656CBC">
        <w:rPr>
          <w:rFonts w:eastAsia="Times New Roman" w:cs="Arial"/>
          <w:lang w:val="es-AR" w:eastAsia="es-AR" w:bidi="ar-SA"/>
        </w:rPr>
        <w:t xml:space="preserve"> de compras/</w:t>
      </w:r>
      <w:r w:rsidRPr="00672D3E">
        <w:rPr>
          <w:rFonts w:eastAsia="Times New Roman" w:cs="Arial"/>
          <w:lang w:val="es-AR" w:eastAsia="es-AR" w:bidi="ar-SA"/>
        </w:rPr>
        <w:t xml:space="preserve"> </w:t>
      </w:r>
      <w:r>
        <w:rPr>
          <w:rFonts w:eastAsia="Times New Roman" w:cs="Arial"/>
          <w:lang w:val="es-AR" w:eastAsia="es-AR" w:bidi="ar-SA"/>
        </w:rPr>
        <w:t>Inventarios</w:t>
      </w:r>
      <w:r w:rsidR="00656CBC">
        <w:rPr>
          <w:rFonts w:eastAsia="Times New Roman" w:cs="Arial"/>
          <w:lang w:val="es-AR" w:eastAsia="es-AR" w:bidi="ar-SA"/>
        </w:rPr>
        <w:t>/ Logística</w:t>
      </w:r>
      <w:r>
        <w:rPr>
          <w:rFonts w:eastAsia="Times New Roman" w:cs="Arial"/>
          <w:lang w:val="es-AR" w:eastAsia="es-AR" w:bidi="ar-SA"/>
        </w:rPr>
        <w:t xml:space="preserve">. </w:t>
      </w:r>
    </w:p>
    <w:p w:rsidR="00AD21B5" w:rsidRPr="00AD21B5" w:rsidRDefault="00AD21B5" w:rsidP="00946AED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AD21B5">
        <w:rPr>
          <w:rFonts w:eastAsia="Times New Roman" w:cs="Arial"/>
          <w:u w:val="single"/>
          <w:lang w:val="es-AR" w:eastAsia="es-AR" w:bidi="ar-SA"/>
        </w:rPr>
        <w:t>Departamento de Compras</w:t>
      </w:r>
      <w:r>
        <w:rPr>
          <w:rFonts w:eastAsia="Times New Roman" w:cs="Arial"/>
          <w:lang w:val="es-AR" w:eastAsia="es-AR" w:bidi="ar-SA"/>
        </w:rPr>
        <w:t>:</w:t>
      </w:r>
    </w:p>
    <w:p w:rsidR="00AD21B5" w:rsidRDefault="00AD21B5" w:rsidP="00AD21B5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eastAsia="Times New Roman" w:cs="Arial"/>
          <w:lang w:val="es-AR" w:eastAsia="es-AR" w:bidi="ar-SA"/>
        </w:rPr>
        <w:t>Compras de materias primas, repuestos, maquinarias e insumos en general.</w:t>
      </w:r>
    </w:p>
    <w:p w:rsidR="0011332A" w:rsidRPr="0011332A" w:rsidRDefault="0011332A" w:rsidP="0011332A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11332A">
        <w:rPr>
          <w:rFonts w:eastAsia="Times New Roman" w:cs="Arial"/>
          <w:lang w:val="es-AR" w:eastAsia="es-AR" w:bidi="ar-SA"/>
        </w:rPr>
        <w:t xml:space="preserve">Negociación </w:t>
      </w:r>
      <w:r>
        <w:rPr>
          <w:rFonts w:eastAsia="Times New Roman" w:cs="Arial"/>
          <w:lang w:val="es-AR" w:eastAsia="es-AR" w:bidi="ar-SA"/>
        </w:rPr>
        <w:t>con proveedores</w:t>
      </w:r>
      <w:r w:rsidRPr="0011332A">
        <w:rPr>
          <w:rFonts w:eastAsia="Times New Roman" w:cs="Arial"/>
          <w:lang w:val="es-AR" w:eastAsia="es-AR" w:bidi="ar-SA"/>
        </w:rPr>
        <w:t xml:space="preserve"> de combustible, gas, electricidad</w:t>
      </w:r>
      <w:r>
        <w:rPr>
          <w:rFonts w:eastAsia="Times New Roman" w:cs="Arial"/>
          <w:lang w:val="es-AR" w:eastAsia="es-AR" w:bidi="ar-SA"/>
        </w:rPr>
        <w:t>, con</w:t>
      </w:r>
      <w:r w:rsidRPr="0011332A">
        <w:rPr>
          <w:rFonts w:eastAsia="Times New Roman" w:cs="Arial"/>
          <w:lang w:val="es-AR" w:eastAsia="es-AR" w:bidi="ar-SA"/>
        </w:rPr>
        <w:t xml:space="preserve"> </w:t>
      </w:r>
      <w:r w:rsidRPr="00672D3E">
        <w:rPr>
          <w:rFonts w:eastAsia="Times New Roman" w:cs="Arial"/>
          <w:lang w:val="es-AR" w:eastAsia="es-AR" w:bidi="ar-SA"/>
        </w:rPr>
        <w:t>sindicatos (UOCRA, SMATA, CHOFERES,  A</w:t>
      </w:r>
      <w:r>
        <w:rPr>
          <w:rFonts w:eastAsia="Times New Roman" w:cs="Arial"/>
          <w:lang w:val="es-AR" w:eastAsia="es-AR" w:bidi="ar-SA"/>
        </w:rPr>
        <w:t xml:space="preserve">OMA), con proveedores del exterior de materia </w:t>
      </w:r>
      <w:r w:rsidR="00A223D3">
        <w:rPr>
          <w:rFonts w:eastAsia="Times New Roman" w:cs="Arial"/>
          <w:lang w:val="es-AR" w:eastAsia="es-AR" w:bidi="ar-SA"/>
        </w:rPr>
        <w:t>prima,</w:t>
      </w:r>
      <w:r>
        <w:rPr>
          <w:rFonts w:eastAsia="Times New Roman" w:cs="Arial"/>
          <w:lang w:val="es-AR" w:eastAsia="es-AR" w:bidi="ar-SA"/>
        </w:rPr>
        <w:t xml:space="preserve"> repuestos y fabricantes de máquinas.</w:t>
      </w:r>
    </w:p>
    <w:p w:rsidR="0011332A" w:rsidRPr="00946AED" w:rsidRDefault="0011332A" w:rsidP="0011332A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672D3E">
        <w:rPr>
          <w:rFonts w:eastAsia="Times New Roman" w:cs="Arial"/>
          <w:lang w:val="es-AR" w:eastAsia="es-AR" w:bidi="ar-SA"/>
        </w:rPr>
        <w:t>Contratación de servicios generales</w:t>
      </w:r>
    </w:p>
    <w:p w:rsidR="0011332A" w:rsidRPr="00BA52EE" w:rsidRDefault="0011332A" w:rsidP="0011332A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cs="Arial"/>
          <w:lang w:val="es-AR"/>
        </w:rPr>
        <w:t>Compras internacionales, negociación con proveedores del exterior</w:t>
      </w:r>
      <w:r w:rsidR="002A6307">
        <w:rPr>
          <w:rFonts w:cs="Arial"/>
          <w:lang w:val="es-AR"/>
        </w:rPr>
        <w:t xml:space="preserve"> (herramientas, maquinarias, repuestos y materia prima)</w:t>
      </w:r>
      <w:r>
        <w:rPr>
          <w:rFonts w:cs="Arial"/>
          <w:lang w:val="es-AR"/>
        </w:rPr>
        <w:t>, trámites aduaneros. Contratación de Fletes Internacionales y transportes locales cuidando los tiempos y movimientos de logística para que la empresa pueda fluir de manera continua y sin interrupciones por falta de abastecimiento.</w:t>
      </w:r>
    </w:p>
    <w:p w:rsidR="00BA52EE" w:rsidRPr="00BA52EE" w:rsidRDefault="00BA52EE" w:rsidP="0011332A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BA52EE">
        <w:rPr>
          <w:rFonts w:eastAsia="Times New Roman" w:cs="Arial"/>
          <w:lang w:val="es-AR" w:eastAsia="es-AR" w:bidi="ar-SA"/>
        </w:rPr>
        <w:t>Desarrollo y evaluación de proveedores</w:t>
      </w:r>
      <w:r w:rsidR="002A6307">
        <w:rPr>
          <w:rFonts w:eastAsia="Times New Roman" w:cs="Arial"/>
          <w:lang w:val="es-AR" w:eastAsia="es-AR" w:bidi="ar-SA"/>
        </w:rPr>
        <w:t xml:space="preserve"> locales e internacionales,</w:t>
      </w:r>
      <w:r w:rsidRPr="00BA52EE">
        <w:rPr>
          <w:rFonts w:eastAsia="Times New Roman" w:cs="Arial"/>
          <w:lang w:val="es-AR" w:eastAsia="es-AR" w:bidi="ar-SA"/>
        </w:rPr>
        <w:t xml:space="preserve"> para el aseguramiento de la calidad y cumplimiento de plazos de entrega, precios y términos de pago.</w:t>
      </w:r>
    </w:p>
    <w:p w:rsidR="00BA52EE" w:rsidRPr="00672D3E" w:rsidRDefault="00BA52EE" w:rsidP="00BA52EE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672D3E">
        <w:rPr>
          <w:rFonts w:eastAsia="Times New Roman" w:cs="Arial"/>
          <w:lang w:val="es-AR" w:eastAsia="es-AR" w:bidi="ar-SA"/>
        </w:rPr>
        <w:t>Monitorear y sup</w:t>
      </w:r>
      <w:r>
        <w:rPr>
          <w:rFonts w:eastAsia="Times New Roman" w:cs="Arial"/>
          <w:lang w:val="es-AR" w:eastAsia="es-AR" w:bidi="ar-SA"/>
        </w:rPr>
        <w:t>ervisar el logro de los objetivo</w:t>
      </w:r>
      <w:r w:rsidRPr="00672D3E">
        <w:rPr>
          <w:rFonts w:eastAsia="Times New Roman" w:cs="Arial"/>
          <w:lang w:val="es-AR" w:eastAsia="es-AR" w:bidi="ar-SA"/>
        </w:rPr>
        <w:t>s de los compradores junior y ejecutivos de compras.</w:t>
      </w:r>
    </w:p>
    <w:p w:rsidR="00BA52EE" w:rsidRPr="00672D3E" w:rsidRDefault="00BA52EE" w:rsidP="00BA52EE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672D3E">
        <w:rPr>
          <w:rFonts w:eastAsia="Times New Roman" w:cs="Arial"/>
          <w:lang w:val="es-AR" w:eastAsia="es-AR" w:bidi="ar-SA"/>
        </w:rPr>
        <w:t>Desarrollar con el resto de las gerencias la utilización de nuevos materiales para reducir el precio de producción.</w:t>
      </w:r>
    </w:p>
    <w:p w:rsidR="00BA52EE" w:rsidRPr="002A6307" w:rsidRDefault="00BA52EE" w:rsidP="00BA52EE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eastAsia="Times New Roman" w:cs="Arial"/>
          <w:lang w:val="es-AR" w:eastAsia="es-AR"/>
        </w:rPr>
        <w:t xml:space="preserve">Outsourcing </w:t>
      </w:r>
      <w:r w:rsidRPr="00672D3E">
        <w:rPr>
          <w:rFonts w:eastAsia="Times New Roman" w:cs="Arial"/>
          <w:lang w:val="es-AR" w:eastAsia="es-AR"/>
        </w:rPr>
        <w:t xml:space="preserve">: limpieza, </w:t>
      </w:r>
      <w:r>
        <w:rPr>
          <w:rFonts w:eastAsia="Times New Roman" w:cs="Arial"/>
          <w:lang w:val="es-AR" w:eastAsia="es-AR"/>
        </w:rPr>
        <w:t xml:space="preserve"> comedor, </w:t>
      </w:r>
      <w:r w:rsidRPr="00672D3E">
        <w:rPr>
          <w:rFonts w:eastAsia="Times New Roman" w:cs="Arial"/>
          <w:lang w:val="es-AR" w:eastAsia="es-AR"/>
        </w:rPr>
        <w:t>edilicias,  piletas decantadoras, compresores y usinas, de maquinarias viales y pesadas como palas cargadoras, frontales, moto niveladora, retroexcavadoras, auto elevadores y grúas</w:t>
      </w:r>
    </w:p>
    <w:p w:rsidR="002A6307" w:rsidRPr="00656CBC" w:rsidRDefault="002A6307" w:rsidP="00BA52EE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eastAsia="Times New Roman" w:cs="Arial"/>
          <w:lang w:val="es-AR" w:eastAsia="es-AR"/>
        </w:rPr>
        <w:t xml:space="preserve">Presupuesto mensual de consumos no productivos </w:t>
      </w:r>
      <w:r w:rsidR="00C864B6">
        <w:rPr>
          <w:rFonts w:eastAsia="Times New Roman" w:cs="Arial"/>
          <w:lang w:val="es-AR" w:eastAsia="es-AR"/>
        </w:rPr>
        <w:t>(comedor</w:t>
      </w:r>
      <w:r>
        <w:rPr>
          <w:rFonts w:eastAsia="Times New Roman" w:cs="Arial"/>
          <w:lang w:val="es-AR" w:eastAsia="es-AR"/>
        </w:rPr>
        <w:t xml:space="preserve">, limpieza, mantenimiento, seguridad, energía, gas, </w:t>
      </w:r>
      <w:r w:rsidR="00C864B6">
        <w:rPr>
          <w:rFonts w:eastAsia="Times New Roman" w:cs="Arial"/>
          <w:lang w:val="es-AR" w:eastAsia="es-AR"/>
        </w:rPr>
        <w:t>etc.</w:t>
      </w:r>
      <w:r>
        <w:rPr>
          <w:rFonts w:eastAsia="Times New Roman" w:cs="Arial"/>
          <w:lang w:val="es-AR" w:eastAsia="es-AR"/>
        </w:rPr>
        <w:t>).</w:t>
      </w:r>
    </w:p>
    <w:p w:rsidR="00AD21B5" w:rsidRPr="00BA52EE" w:rsidRDefault="00BA52EE" w:rsidP="00946AED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eastAsia="Times New Roman" w:cs="Arial"/>
          <w:lang w:val="es-AR" w:eastAsia="es-AR" w:bidi="ar-SA"/>
        </w:rPr>
        <w:t xml:space="preserve">Implementación de </w:t>
      </w:r>
      <w:r w:rsidRPr="00672D3E">
        <w:rPr>
          <w:rFonts w:eastAsia="Times New Roman" w:cs="Arial"/>
          <w:lang w:val="es-AR" w:eastAsia="es-AR" w:bidi="ar-SA"/>
        </w:rPr>
        <w:t xml:space="preserve"> procedimientos de </w:t>
      </w:r>
      <w:r>
        <w:rPr>
          <w:rFonts w:eastAsia="Times New Roman" w:cs="Arial"/>
          <w:lang w:val="es-AR" w:eastAsia="es-AR" w:bidi="ar-SA"/>
        </w:rPr>
        <w:t xml:space="preserve">gestión de documentos </w:t>
      </w:r>
      <w:r w:rsidRPr="00672D3E">
        <w:rPr>
          <w:rFonts w:eastAsia="Times New Roman" w:cs="Arial"/>
          <w:lang w:val="es-AR" w:eastAsia="es-AR" w:bidi="ar-SA"/>
        </w:rPr>
        <w:t>del Departamento de C</w:t>
      </w:r>
      <w:r>
        <w:rPr>
          <w:rFonts w:eastAsia="Times New Roman" w:cs="Arial"/>
          <w:lang w:val="es-AR" w:eastAsia="es-AR" w:bidi="ar-SA"/>
        </w:rPr>
        <w:t>ompras, implementando</w:t>
      </w:r>
      <w:r w:rsidRPr="00672D3E">
        <w:rPr>
          <w:rFonts w:eastAsia="Times New Roman" w:cs="Arial"/>
          <w:lang w:val="es-AR" w:eastAsia="es-AR" w:bidi="ar-SA"/>
        </w:rPr>
        <w:t xml:space="preserve">  normas ISO 9001</w:t>
      </w:r>
    </w:p>
    <w:p w:rsidR="00BA52EE" w:rsidRPr="000F797B" w:rsidRDefault="00BA52EE" w:rsidP="00BA52EE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eastAsia="Times New Roman" w:cs="Arial"/>
          <w:lang w:val="es-AR" w:eastAsia="es-AR" w:bidi="ar-SA"/>
        </w:rPr>
        <w:lastRenderedPageBreak/>
        <w:t>Coordinación con la gerencia de Finanzas las formas de pago para conseguir los objetivos de la empresa</w:t>
      </w:r>
    </w:p>
    <w:p w:rsidR="000F797B" w:rsidRPr="002A6307" w:rsidRDefault="000F797B" w:rsidP="00BA52EE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672D3E">
        <w:rPr>
          <w:rFonts w:eastAsia="Times New Roman" w:cs="Arial"/>
          <w:lang w:val="es-AR" w:eastAsia="es-AR" w:bidi="ar-SA"/>
        </w:rPr>
        <w:t>Reportes de gestión al directorio para optimizar la oportunidad de contratación de insumos, bienes o servicios.</w:t>
      </w:r>
    </w:p>
    <w:p w:rsidR="002A6307" w:rsidRPr="000F797B" w:rsidRDefault="002A6307" w:rsidP="00BA52EE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eastAsia="Times New Roman" w:cs="Arial"/>
          <w:lang w:val="es-AR" w:eastAsia="es-AR" w:bidi="ar-SA"/>
        </w:rPr>
        <w:t>Reportes mensuales sobre la evolución de costos de materiales directo a la producción.</w:t>
      </w:r>
    </w:p>
    <w:p w:rsidR="000F797B" w:rsidRPr="005566DD" w:rsidRDefault="000F797B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672D3E">
        <w:rPr>
          <w:rFonts w:eastAsia="Times New Roman" w:cs="Arial"/>
          <w:lang w:val="es-AR" w:eastAsia="es-AR" w:bidi="ar-SA"/>
        </w:rPr>
        <w:t>Apoyo al Gerente General  en el control de cumplimiento de los trabajos respetando el programa de ejecución del proyecto de nueva planta en la ciudad de Córdoba.</w:t>
      </w:r>
      <w:r>
        <w:rPr>
          <w:rFonts w:eastAsia="Times New Roman" w:cs="Arial"/>
          <w:lang w:val="es-AR" w:eastAsia="es-AR" w:bidi="ar-SA"/>
        </w:rPr>
        <w:t xml:space="preserve"> Coordinación con jefes del proyecto en el seguimiento </w:t>
      </w:r>
      <w:r w:rsidRPr="00672D3E">
        <w:rPr>
          <w:rFonts w:cs="Arial"/>
          <w:lang w:val="es-AR"/>
        </w:rPr>
        <w:t>para el cumplimiento de los tiempos (GANTT) confeccionando reportes KPI y anticipar posibles desvíos a la dirección</w:t>
      </w:r>
    </w:p>
    <w:p w:rsidR="005566DD" w:rsidRPr="00AC41E5" w:rsidRDefault="005566DD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cs="Arial"/>
          <w:lang w:val="es-AR"/>
        </w:rPr>
        <w:t>Procesos licitatorios para la ejecución de obras.   Evaluación de ofertas</w:t>
      </w:r>
      <w:r w:rsidR="00AC41E5">
        <w:rPr>
          <w:rFonts w:cs="Arial"/>
          <w:lang w:val="es-AR"/>
        </w:rPr>
        <w:t xml:space="preserve"> realizando comparativas y recomendaciones de adjudicación</w:t>
      </w:r>
      <w:r>
        <w:rPr>
          <w:rFonts w:cs="Arial"/>
          <w:lang w:val="es-AR"/>
        </w:rPr>
        <w:t>. Negociación de</w:t>
      </w:r>
      <w:r w:rsidR="00AC41E5">
        <w:rPr>
          <w:rFonts w:cs="Arial"/>
          <w:lang w:val="es-AR"/>
        </w:rPr>
        <w:t xml:space="preserve"> de contratos con proveedores y contratistas hasta la formalización del acuerdo.</w:t>
      </w:r>
    </w:p>
    <w:p w:rsidR="00AC41E5" w:rsidRPr="00AC41E5" w:rsidRDefault="00AC41E5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cs="Arial"/>
          <w:lang w:val="es-AR"/>
        </w:rPr>
        <w:t>Administración de contratos de obra realizando: seguimiento de alcance y montos autorizados. Gestión de modificaciones. Resolución de reclamos. Análisis de estructuras de costos y actualizaciones de precios. Seguimiento de facturación. Registro de personal y vehículos utilizados.</w:t>
      </w:r>
    </w:p>
    <w:p w:rsidR="00AC41E5" w:rsidRPr="00AD21B5" w:rsidRDefault="00AC41E5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cs="Arial"/>
          <w:lang w:val="es-AR"/>
        </w:rPr>
        <w:t>Estrategia de contratación analizando alternativas y posibles contratistas. Selección de nuevos contratistas.  Reportes de gestión.</w:t>
      </w:r>
    </w:p>
    <w:p w:rsidR="000F797B" w:rsidRPr="002A6307" w:rsidRDefault="000F797B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cs="Arial"/>
          <w:lang w:val="es-AR"/>
        </w:rPr>
        <w:t xml:space="preserve">Gestión de Budget anual de los departamentos de Compras, Almacenes y </w:t>
      </w:r>
      <w:r w:rsidR="00C864B6">
        <w:rPr>
          <w:rFonts w:cs="Arial"/>
          <w:lang w:val="es-AR"/>
        </w:rPr>
        <w:t>Logística.</w:t>
      </w:r>
    </w:p>
    <w:p w:rsidR="002A6307" w:rsidRPr="00F02CCB" w:rsidRDefault="002A6307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cs="Arial"/>
          <w:lang w:val="es-AR"/>
        </w:rPr>
        <w:t xml:space="preserve">Representar al sector compras ante </w:t>
      </w:r>
      <w:r w:rsidR="00C864B6">
        <w:rPr>
          <w:rFonts w:cs="Arial"/>
          <w:lang w:val="es-AR"/>
        </w:rPr>
        <w:t>auditorías</w:t>
      </w:r>
      <w:r>
        <w:rPr>
          <w:rFonts w:cs="Arial"/>
          <w:lang w:val="es-AR"/>
        </w:rPr>
        <w:t xml:space="preserve"> externas de calidad, medio ambiente y contables.</w:t>
      </w:r>
    </w:p>
    <w:p w:rsidR="000F797B" w:rsidRPr="00F02CCB" w:rsidRDefault="000F797B" w:rsidP="000F797B">
      <w:pPr>
        <w:pStyle w:val="Prrafodelista"/>
        <w:ind w:left="1211"/>
        <w:rPr>
          <w:rFonts w:cs="Arial"/>
          <w:b/>
          <w:lang w:val="es-AR"/>
        </w:rPr>
      </w:pPr>
    </w:p>
    <w:p w:rsidR="00BA52EE" w:rsidRPr="00BA52EE" w:rsidRDefault="00BA52EE" w:rsidP="00BA52EE">
      <w:pPr>
        <w:pStyle w:val="Prrafodelista"/>
        <w:rPr>
          <w:rFonts w:cs="Arial"/>
          <w:b/>
          <w:lang w:val="es-AR"/>
        </w:rPr>
      </w:pPr>
    </w:p>
    <w:p w:rsidR="00BA52EE" w:rsidRPr="00BA52EE" w:rsidRDefault="00BA52EE" w:rsidP="00946AED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cs="Arial"/>
          <w:u w:val="single"/>
          <w:lang w:val="es-AR"/>
        </w:rPr>
        <w:t>Departamento de Logística</w:t>
      </w:r>
      <w:r>
        <w:rPr>
          <w:rFonts w:cs="Arial"/>
          <w:lang w:val="es-AR"/>
        </w:rPr>
        <w:t>:</w:t>
      </w:r>
    </w:p>
    <w:p w:rsidR="00BA52EE" w:rsidRPr="00BA52EE" w:rsidRDefault="00BA52EE" w:rsidP="00BA52EE">
      <w:pPr>
        <w:pStyle w:val="Prrafodelista"/>
        <w:rPr>
          <w:rFonts w:cs="Arial"/>
          <w:b/>
          <w:lang w:val="es-AR"/>
        </w:rPr>
      </w:pPr>
    </w:p>
    <w:p w:rsidR="00BA52EE" w:rsidRPr="00672D3E" w:rsidRDefault="00F02CCB" w:rsidP="00946AED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cs="Arial"/>
          <w:lang w:val="es-AR"/>
        </w:rPr>
        <w:t xml:space="preserve">Contratación de fletes  internacionales marítimos, terrestres y aéreos. </w:t>
      </w:r>
    </w:p>
    <w:p w:rsidR="00946AED" w:rsidRPr="00672D3E" w:rsidRDefault="00946AED" w:rsidP="00946AED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672D3E">
        <w:rPr>
          <w:rFonts w:eastAsia="Times New Roman" w:cs="Arial"/>
          <w:lang w:val="es-AR" w:eastAsia="es-AR" w:bidi="ar-SA"/>
        </w:rPr>
        <w:t>Seguimiento de la llegada de suministros relacionados a las tareas asignadas.</w:t>
      </w:r>
    </w:p>
    <w:p w:rsidR="00AD21B5" w:rsidRDefault="00292A01" w:rsidP="00DC4CFD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AD21B5">
        <w:rPr>
          <w:rFonts w:cs="Arial"/>
          <w:lang w:val="es-AR"/>
        </w:rPr>
        <w:t>Elaboración, cotización y seguimiento del presupuesto logístico, analizando las posibilidades logísticas y planificación estratégica para un óptimo suministro de insumos, minimizando costos y tiempos de entrega. Planificación JIT</w:t>
      </w:r>
      <w:r w:rsidR="00AD21B5" w:rsidRPr="00AD21B5">
        <w:rPr>
          <w:rFonts w:cs="Arial"/>
          <w:lang w:val="es-AR"/>
        </w:rPr>
        <w:t>/</w:t>
      </w:r>
      <w:r w:rsidR="00DC4CFD" w:rsidRPr="00AD21B5">
        <w:rPr>
          <w:rFonts w:cs="Arial"/>
          <w:color w:val="222222"/>
          <w:lang w:val="es-AR"/>
        </w:rPr>
        <w:t>KANBAN</w:t>
      </w:r>
      <w:r w:rsidR="00DC4CFD" w:rsidRPr="00AD21B5">
        <w:rPr>
          <w:rFonts w:eastAsia="Times New Roman" w:cs="Arial"/>
          <w:lang w:val="es-AR" w:eastAsia="es-AR" w:bidi="ar-SA"/>
        </w:rPr>
        <w:t xml:space="preserve">  </w:t>
      </w:r>
    </w:p>
    <w:p w:rsidR="00F02CCB" w:rsidRDefault="00AD21B5" w:rsidP="00DC4CFD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>
        <w:rPr>
          <w:rFonts w:eastAsia="Times New Roman" w:cs="Arial"/>
          <w:lang w:val="es-AR" w:eastAsia="es-AR" w:bidi="ar-SA"/>
        </w:rPr>
        <w:t>G</w:t>
      </w:r>
      <w:r w:rsidR="00DC4CFD" w:rsidRPr="00AD21B5">
        <w:rPr>
          <w:rFonts w:eastAsia="Times New Roman" w:cs="Arial"/>
          <w:lang w:val="es-AR" w:eastAsia="es-AR" w:bidi="ar-SA"/>
        </w:rPr>
        <w:t xml:space="preserve">eneración de soluciones preventivas y correctivas sobre la cadena logística, manteniendo y reforzando relaciones constructivas con clientes </w:t>
      </w:r>
      <w:r w:rsidR="00F02CCB">
        <w:rPr>
          <w:rFonts w:eastAsia="Times New Roman" w:cs="Arial"/>
          <w:lang w:val="es-AR" w:eastAsia="es-AR" w:bidi="ar-SA"/>
        </w:rPr>
        <w:t xml:space="preserve"> internos </w:t>
      </w:r>
      <w:r w:rsidR="00DC4CFD" w:rsidRPr="00AD21B5">
        <w:rPr>
          <w:rFonts w:eastAsia="Times New Roman" w:cs="Arial"/>
          <w:lang w:val="es-AR" w:eastAsia="es-AR" w:bidi="ar-SA"/>
        </w:rPr>
        <w:t>y proveedores que puedan asegurar el cumplimiento del servicio.</w:t>
      </w:r>
    </w:p>
    <w:p w:rsidR="00DC4CFD" w:rsidRPr="00AD21B5" w:rsidRDefault="00DC4CFD" w:rsidP="00DC4CFD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AD21B5">
        <w:rPr>
          <w:rFonts w:cs="Arial"/>
          <w:color w:val="000000"/>
          <w:shd w:val="clear" w:color="auto" w:fill="FFFFFF"/>
          <w:lang w:val="es-AR"/>
        </w:rPr>
        <w:t xml:space="preserve">Coordinar y controlar el abastecimiento oportuno de bienes materiales en el área de Logística y Almacén a fin de optimizar y garantizar la </w:t>
      </w:r>
      <w:r w:rsidR="00F02CCB">
        <w:rPr>
          <w:rFonts w:cs="Arial"/>
          <w:color w:val="000000"/>
          <w:shd w:val="clear" w:color="auto" w:fill="FFFFFF"/>
          <w:lang w:val="es-AR"/>
        </w:rPr>
        <w:t xml:space="preserve"> continuidad del proceso productivo de las fábricas de Olavarría y Córdoba. </w:t>
      </w:r>
    </w:p>
    <w:p w:rsidR="00DC4CFD" w:rsidRPr="00672D3E" w:rsidRDefault="000F797B" w:rsidP="00DC4CFD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>
        <w:rPr>
          <w:rFonts w:eastAsia="Times New Roman" w:cs="Arial"/>
          <w:lang w:val="es-AR" w:eastAsia="es-AR" w:bidi="ar-SA"/>
        </w:rPr>
        <w:t>R</w:t>
      </w:r>
      <w:r w:rsidR="00DC4CFD" w:rsidRPr="00672D3E">
        <w:rPr>
          <w:rFonts w:eastAsia="Times New Roman" w:cs="Arial"/>
          <w:lang w:val="es-AR" w:eastAsia="es-AR" w:bidi="ar-SA"/>
        </w:rPr>
        <w:t>eportes de KPI</w:t>
      </w:r>
      <w:r>
        <w:rPr>
          <w:rFonts w:eastAsia="Times New Roman" w:cs="Arial"/>
          <w:lang w:val="es-AR" w:eastAsia="es-AR" w:bidi="ar-SA"/>
        </w:rPr>
        <w:t>.</w:t>
      </w:r>
      <w:r w:rsidR="00DC4CFD" w:rsidRPr="00672D3E">
        <w:rPr>
          <w:rFonts w:eastAsia="Times New Roman" w:cs="Arial"/>
          <w:lang w:val="es-AR" w:eastAsia="es-AR" w:bidi="ar-SA"/>
        </w:rPr>
        <w:t xml:space="preserve"> </w:t>
      </w:r>
    </w:p>
    <w:p w:rsidR="00DC4CFD" w:rsidRDefault="00DC4CFD" w:rsidP="00DC4CFD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eastAsia="Times New Roman" w:cs="Arial"/>
          <w:lang w:val="es-AR" w:eastAsia="es-AR" w:bidi="ar-SA"/>
        </w:rPr>
        <w:t>Liderar la implementación y observancia de políticas, procedimientos y normas de Seguridad a fin de contribuir al trabajo seguro</w:t>
      </w:r>
    </w:p>
    <w:p w:rsidR="000F797B" w:rsidRPr="00672D3E" w:rsidRDefault="000F797B" w:rsidP="000F797B">
      <w:pPr>
        <w:pStyle w:val="Prrafodelista"/>
        <w:ind w:left="1211"/>
        <w:rPr>
          <w:rFonts w:eastAsia="Times New Roman" w:cs="Arial"/>
          <w:lang w:val="es-AR" w:eastAsia="es-AR" w:bidi="ar-SA"/>
        </w:rPr>
      </w:pPr>
    </w:p>
    <w:p w:rsidR="00F02CCB" w:rsidRPr="00F02CCB" w:rsidRDefault="00F02CCB" w:rsidP="00DC4CFD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cs="Arial"/>
          <w:u w:val="single"/>
          <w:lang w:val="es-AR"/>
        </w:rPr>
        <w:t>Departamento de Almacenes</w:t>
      </w:r>
      <w:r>
        <w:rPr>
          <w:rFonts w:cs="Arial"/>
          <w:lang w:val="es-AR"/>
        </w:rPr>
        <w:t>:</w:t>
      </w:r>
    </w:p>
    <w:p w:rsidR="000F797B" w:rsidRPr="000F797B" w:rsidRDefault="000F797B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672D3E">
        <w:rPr>
          <w:rFonts w:eastAsia="Times New Roman" w:cs="Arial"/>
          <w:lang w:val="es-AR" w:eastAsia="es-AR" w:bidi="ar-SA"/>
        </w:rPr>
        <w:t>Gestión de stock de almacenes</w:t>
      </w:r>
      <w:r>
        <w:rPr>
          <w:rFonts w:eastAsia="Times New Roman" w:cs="Arial"/>
          <w:lang w:val="es-AR" w:eastAsia="es-AR" w:bidi="ar-SA"/>
        </w:rPr>
        <w:t>, análisis de stocks de seguridad, criticidad, puntos de reposición, lead time.</w:t>
      </w:r>
    </w:p>
    <w:p w:rsidR="000F797B" w:rsidRPr="000F797B" w:rsidRDefault="000F797B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eastAsia="Times New Roman" w:cs="Arial"/>
          <w:lang w:val="es-AR" w:eastAsia="es-AR" w:bidi="ar-SA"/>
        </w:rPr>
        <w:t>Gestión de Inventarios, materiales obsoletos, inmovilizados.</w:t>
      </w:r>
    </w:p>
    <w:p w:rsidR="00F02CCB" w:rsidRPr="00A223D3" w:rsidRDefault="00F02CCB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 w:rsidRPr="000F797B">
        <w:rPr>
          <w:rFonts w:eastAsia="Times New Roman" w:cs="Arial"/>
          <w:lang w:val="es-AR" w:eastAsia="es-AR" w:bidi="ar-SA"/>
        </w:rPr>
        <w:lastRenderedPageBreak/>
        <w:t>Supervisión</w:t>
      </w:r>
      <w:r w:rsidR="000F797B" w:rsidRPr="000F797B">
        <w:rPr>
          <w:rFonts w:eastAsia="Times New Roman" w:cs="Arial"/>
          <w:lang w:val="es-AR" w:eastAsia="es-AR" w:bidi="ar-SA"/>
        </w:rPr>
        <w:t xml:space="preserve">,  monitoreo y control de recepción y despacho de </w:t>
      </w:r>
      <w:r w:rsidRPr="000F797B">
        <w:rPr>
          <w:rFonts w:eastAsia="Times New Roman" w:cs="Arial"/>
          <w:lang w:val="es-AR" w:eastAsia="es-AR" w:bidi="ar-SA"/>
        </w:rPr>
        <w:t>combustible</w:t>
      </w:r>
      <w:r w:rsidR="000F797B" w:rsidRPr="000F797B">
        <w:rPr>
          <w:rFonts w:eastAsia="Times New Roman" w:cs="Arial"/>
          <w:lang w:val="es-AR" w:eastAsia="es-AR" w:bidi="ar-SA"/>
        </w:rPr>
        <w:t>.</w:t>
      </w:r>
      <w:r w:rsidRPr="000F797B">
        <w:rPr>
          <w:rFonts w:eastAsia="Times New Roman" w:cs="Arial"/>
          <w:lang w:val="es-AR" w:eastAsia="es-AR" w:bidi="ar-SA"/>
        </w:rPr>
        <w:t xml:space="preserve"> </w:t>
      </w:r>
    </w:p>
    <w:p w:rsidR="00A223D3" w:rsidRPr="00A223D3" w:rsidRDefault="00A223D3" w:rsidP="00A223D3">
      <w:pPr>
        <w:pStyle w:val="Prrafodelista"/>
        <w:ind w:left="1211"/>
        <w:rPr>
          <w:rFonts w:cs="Arial"/>
          <w:b/>
          <w:lang w:val="es-AR"/>
        </w:rPr>
      </w:pPr>
    </w:p>
    <w:p w:rsidR="00A223D3" w:rsidRPr="00A223D3" w:rsidRDefault="00A223D3" w:rsidP="000F797B">
      <w:pPr>
        <w:pStyle w:val="Prrafodelista"/>
        <w:numPr>
          <w:ilvl w:val="0"/>
          <w:numId w:val="2"/>
        </w:numPr>
        <w:ind w:left="1211"/>
        <w:rPr>
          <w:rFonts w:cs="Arial"/>
          <w:b/>
          <w:lang w:val="es-AR"/>
        </w:rPr>
      </w:pPr>
      <w:r>
        <w:rPr>
          <w:rFonts w:eastAsia="Times New Roman" w:cs="Arial"/>
          <w:u w:val="single"/>
          <w:lang w:val="es-AR" w:eastAsia="es-AR" w:bidi="ar-SA"/>
        </w:rPr>
        <w:t>Departamento de Comex</w:t>
      </w:r>
      <w:r>
        <w:rPr>
          <w:rFonts w:eastAsia="Times New Roman" w:cs="Arial"/>
          <w:lang w:val="es-AR" w:eastAsia="es-AR" w:bidi="ar-SA"/>
        </w:rPr>
        <w:t>:</w:t>
      </w:r>
    </w:p>
    <w:p w:rsidR="00A223D3" w:rsidRPr="00A223D3" w:rsidRDefault="00A223D3" w:rsidP="00A223D3">
      <w:pPr>
        <w:pStyle w:val="Prrafodelista"/>
        <w:rPr>
          <w:rFonts w:cs="Arial"/>
          <w:b/>
          <w:lang w:val="es-AR"/>
        </w:rPr>
      </w:pPr>
    </w:p>
    <w:p w:rsidR="00A223D3" w:rsidRDefault="00A223D3" w:rsidP="00A223D3">
      <w:pPr>
        <w:pStyle w:val="Prrafodelista"/>
        <w:numPr>
          <w:ilvl w:val="0"/>
          <w:numId w:val="2"/>
        </w:numPr>
        <w:rPr>
          <w:lang w:val="es-AR"/>
        </w:rPr>
      </w:pPr>
      <w:r w:rsidRPr="00A223D3">
        <w:rPr>
          <w:lang w:val="es-AR"/>
        </w:rPr>
        <w:t>Preparar y administrar el presupuesto para la exportación e importación.</w:t>
      </w:r>
    </w:p>
    <w:p w:rsidR="00A223D3" w:rsidRPr="00A223D3" w:rsidRDefault="00A223D3" w:rsidP="00A223D3">
      <w:pPr>
        <w:pStyle w:val="Prrafodelista"/>
        <w:rPr>
          <w:lang w:val="es-AR"/>
        </w:rPr>
      </w:pPr>
    </w:p>
    <w:p w:rsidR="00A223D3" w:rsidRPr="00A223D3" w:rsidRDefault="00A223D3" w:rsidP="00A223D3">
      <w:pPr>
        <w:pStyle w:val="Prrafodelista"/>
        <w:numPr>
          <w:ilvl w:val="0"/>
          <w:numId w:val="2"/>
        </w:numPr>
        <w:rPr>
          <w:lang w:val="es-AR"/>
        </w:rPr>
      </w:pPr>
      <w:r w:rsidRPr="00A223D3">
        <w:rPr>
          <w:lang w:val="es-AR"/>
        </w:rPr>
        <w:t>Detectar oportunidades comerciales y nuevos mercados en el exterior, acordando los precios y las cobranzas.</w:t>
      </w:r>
    </w:p>
    <w:p w:rsidR="00A223D3" w:rsidRPr="00672D3E" w:rsidRDefault="00A223D3" w:rsidP="00A223D3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 xml:space="preserve">Gestionar </w:t>
      </w:r>
      <w:r w:rsidRPr="00672D3E">
        <w:rPr>
          <w:lang w:val="es-AR"/>
        </w:rPr>
        <w:t xml:space="preserve"> los trámites correspondientes a la documentaci</w:t>
      </w:r>
      <w:r>
        <w:rPr>
          <w:lang w:val="es-AR"/>
        </w:rPr>
        <w:t>ón aduanera (DJAI).</w:t>
      </w:r>
    </w:p>
    <w:p w:rsidR="00A223D3" w:rsidRPr="00672D3E" w:rsidRDefault="00A223D3" w:rsidP="00A223D3">
      <w:pPr>
        <w:pStyle w:val="Prrafodelista"/>
        <w:numPr>
          <w:ilvl w:val="0"/>
          <w:numId w:val="2"/>
        </w:numPr>
        <w:rPr>
          <w:lang w:val="es-AR"/>
        </w:rPr>
      </w:pPr>
      <w:r>
        <w:rPr>
          <w:lang w:val="es-AR"/>
        </w:rPr>
        <w:t>Negociación con</w:t>
      </w:r>
      <w:r w:rsidR="00E14745">
        <w:rPr>
          <w:lang w:val="es-AR"/>
        </w:rPr>
        <w:t xml:space="preserve"> empresas de </w:t>
      </w:r>
      <w:r w:rsidRPr="00672D3E">
        <w:rPr>
          <w:lang w:val="es-AR"/>
        </w:rPr>
        <w:t xml:space="preserve">seguros, transporte, </w:t>
      </w:r>
      <w:r w:rsidR="00E14745">
        <w:rPr>
          <w:lang w:val="es-AR"/>
        </w:rPr>
        <w:t>bancos</w:t>
      </w:r>
      <w:r w:rsidRPr="00672D3E">
        <w:rPr>
          <w:lang w:val="es-AR"/>
        </w:rPr>
        <w:t>.</w:t>
      </w:r>
    </w:p>
    <w:p w:rsidR="00A223D3" w:rsidRPr="00672D3E" w:rsidRDefault="00A223D3" w:rsidP="00A223D3">
      <w:pPr>
        <w:pStyle w:val="Prrafodelista"/>
        <w:numPr>
          <w:ilvl w:val="0"/>
          <w:numId w:val="2"/>
        </w:numPr>
        <w:rPr>
          <w:lang w:val="es-AR"/>
        </w:rPr>
      </w:pPr>
      <w:r w:rsidRPr="00672D3E">
        <w:rPr>
          <w:lang w:val="es-AR"/>
        </w:rPr>
        <w:t>Evaluación  y diseño de diferentes alternativas y configuraciones de importación y exportación, con una mirada de costo beneficio en función  a los requerimientos del negocio.</w:t>
      </w:r>
    </w:p>
    <w:p w:rsidR="00A223D3" w:rsidRPr="00672D3E" w:rsidRDefault="00A223D3" w:rsidP="00A223D3">
      <w:pPr>
        <w:pStyle w:val="Prrafodelista"/>
        <w:numPr>
          <w:ilvl w:val="0"/>
          <w:numId w:val="2"/>
        </w:numPr>
        <w:rPr>
          <w:lang w:val="es-AR"/>
        </w:rPr>
      </w:pPr>
      <w:r w:rsidRPr="00672D3E">
        <w:rPr>
          <w:lang w:val="es-AR"/>
        </w:rPr>
        <w:t>Gestión y control de las operaciones y documentos del proceso de importación.</w:t>
      </w:r>
    </w:p>
    <w:p w:rsidR="00A223D3" w:rsidRPr="00672D3E" w:rsidRDefault="00A223D3" w:rsidP="00A223D3">
      <w:pPr>
        <w:pStyle w:val="Prrafodelista"/>
        <w:numPr>
          <w:ilvl w:val="0"/>
          <w:numId w:val="2"/>
        </w:numPr>
        <w:rPr>
          <w:lang w:val="es-AR"/>
        </w:rPr>
      </w:pPr>
      <w:r w:rsidRPr="00672D3E">
        <w:rPr>
          <w:lang w:val="es-AR"/>
        </w:rPr>
        <w:t>Gestión operativa de los requerimientos de compras al exterior: activación, pedidos, seguimientos, garantías y devoluciones.</w:t>
      </w:r>
    </w:p>
    <w:p w:rsidR="00A223D3" w:rsidRPr="00672D3E" w:rsidRDefault="00A223D3" w:rsidP="00A223D3">
      <w:pPr>
        <w:pStyle w:val="Prrafodelista"/>
        <w:numPr>
          <w:ilvl w:val="0"/>
          <w:numId w:val="2"/>
        </w:numPr>
        <w:rPr>
          <w:lang w:val="es-AR"/>
        </w:rPr>
      </w:pPr>
      <w:r w:rsidRPr="00672D3E">
        <w:rPr>
          <w:lang w:val="es-AR"/>
        </w:rPr>
        <w:t>Coordinación de las operaciones de importación con proveedores del exterior, freight  forwarders y despachantes de aduana.</w:t>
      </w:r>
    </w:p>
    <w:p w:rsidR="00A223D3" w:rsidRPr="00672D3E" w:rsidRDefault="00A223D3" w:rsidP="00A223D3">
      <w:pPr>
        <w:pStyle w:val="Prrafodelista"/>
        <w:ind w:left="1080"/>
        <w:rPr>
          <w:lang w:val="es-AR"/>
        </w:rPr>
      </w:pPr>
      <w:r w:rsidRPr="00672D3E">
        <w:rPr>
          <w:lang w:val="es-AR"/>
        </w:rPr>
        <w:t>Gestión de los permisos de importación y exportación con entidades gubernamentales</w:t>
      </w:r>
    </w:p>
    <w:p w:rsidR="00A223D3" w:rsidRPr="00A223D3" w:rsidRDefault="00A223D3" w:rsidP="00A223D3">
      <w:pPr>
        <w:pStyle w:val="Prrafodelista"/>
        <w:ind w:left="1211"/>
        <w:rPr>
          <w:rFonts w:cs="Arial"/>
          <w:b/>
          <w:lang w:val="es-AR"/>
        </w:rPr>
      </w:pPr>
    </w:p>
    <w:p w:rsidR="00A223D3" w:rsidRPr="00A223D3" w:rsidRDefault="00A223D3" w:rsidP="00A223D3">
      <w:pPr>
        <w:pStyle w:val="Prrafodelista"/>
        <w:ind w:left="1211"/>
        <w:rPr>
          <w:rFonts w:cs="Arial"/>
          <w:b/>
          <w:lang w:val="es-AR"/>
        </w:rPr>
      </w:pPr>
    </w:p>
    <w:p w:rsidR="00DC4CFD" w:rsidRPr="00672D3E" w:rsidRDefault="00DC4CFD" w:rsidP="00DC4CFD">
      <w:pPr>
        <w:pStyle w:val="Prrafodelista"/>
        <w:shd w:val="clear" w:color="auto" w:fill="FFFFFF"/>
        <w:spacing w:after="0" w:line="240" w:lineRule="auto"/>
        <w:rPr>
          <w:rFonts w:eastAsia="Times New Roman" w:cs="Arial"/>
          <w:i/>
          <w:lang w:val="es-AR" w:eastAsia="es-AR"/>
        </w:rPr>
      </w:pPr>
      <w:r w:rsidRPr="00672D3E">
        <w:rPr>
          <w:rFonts w:eastAsia="Times New Roman" w:cs="Arial"/>
          <w:i/>
          <w:lang w:val="es-AR" w:eastAsia="es-AR"/>
        </w:rPr>
        <w:t>.</w:t>
      </w:r>
      <w:r w:rsidRPr="00672D3E">
        <w:rPr>
          <w:rFonts w:eastAsia="Times New Roman" w:cs="Arial"/>
          <w:i/>
          <w:lang w:val="es-AR" w:eastAsia="es-AR"/>
        </w:rPr>
        <w:br/>
      </w:r>
    </w:p>
    <w:p w:rsidR="00292A01" w:rsidRDefault="00292A01" w:rsidP="00292A01">
      <w:pPr>
        <w:pStyle w:val="Prrafodelista"/>
        <w:numPr>
          <w:ilvl w:val="0"/>
          <w:numId w:val="2"/>
        </w:numPr>
        <w:rPr>
          <w:b/>
          <w:lang w:val="es-AR"/>
        </w:rPr>
      </w:pPr>
      <w:r w:rsidRPr="00B835DA">
        <w:rPr>
          <w:b/>
          <w:lang w:val="es-AR"/>
        </w:rPr>
        <w:t xml:space="preserve">Tubhier S.A. / Graner S.A  </w:t>
      </w:r>
    </w:p>
    <w:p w:rsidR="00292A01" w:rsidRPr="00B835DA" w:rsidRDefault="00292A01" w:rsidP="00292A01">
      <w:pPr>
        <w:pStyle w:val="Prrafodelista"/>
        <w:ind w:left="1080"/>
        <w:rPr>
          <w:b/>
          <w:lang w:val="es-AR"/>
        </w:rPr>
      </w:pPr>
      <w:r w:rsidRPr="00B835DA">
        <w:rPr>
          <w:b/>
          <w:lang w:val="es-AR"/>
        </w:rPr>
        <w:t>“Gerente de Compras y Comercio Exterior”</w:t>
      </w:r>
    </w:p>
    <w:p w:rsidR="00292A01" w:rsidRPr="00672D3E" w:rsidRDefault="00292A01" w:rsidP="00292A01">
      <w:pPr>
        <w:pStyle w:val="Prrafodelista"/>
        <w:ind w:left="1080"/>
        <w:rPr>
          <w:lang w:val="es-AR"/>
        </w:rPr>
      </w:pPr>
      <w:r w:rsidRPr="00672D3E">
        <w:rPr>
          <w:lang w:val="es-AR"/>
        </w:rPr>
        <w:t>Desde  2016, hasta 2017.</w:t>
      </w:r>
    </w:p>
    <w:p w:rsidR="00292A01" w:rsidRPr="00F41E11" w:rsidRDefault="00C643D5" w:rsidP="00292A01">
      <w:pPr>
        <w:pStyle w:val="Prrafodelista"/>
        <w:ind w:left="1080"/>
        <w:rPr>
          <w:lang w:val="es-AR"/>
        </w:rPr>
      </w:pPr>
      <w:hyperlink r:id="rId9" w:history="1">
        <w:r w:rsidR="00292A01" w:rsidRPr="00672D3E">
          <w:rPr>
            <w:rStyle w:val="Hipervnculo"/>
            <w:lang w:val="es-AR"/>
          </w:rPr>
          <w:t>www.tubhier.com.ar</w:t>
        </w:r>
      </w:hyperlink>
    </w:p>
    <w:p w:rsidR="00292A01" w:rsidRPr="00F41E11" w:rsidRDefault="00292A01" w:rsidP="00292A01">
      <w:pPr>
        <w:pStyle w:val="Prrafodelista"/>
        <w:ind w:left="1080"/>
        <w:rPr>
          <w:lang w:val="es-AR"/>
        </w:rPr>
      </w:pPr>
    </w:p>
    <w:p w:rsidR="00292A01" w:rsidRPr="00672D3E" w:rsidRDefault="00292A01" w:rsidP="00292A01">
      <w:pPr>
        <w:pStyle w:val="Prrafodelista"/>
        <w:ind w:left="1080"/>
        <w:rPr>
          <w:rFonts w:cs="Arial"/>
          <w:b/>
          <w:u w:val="single"/>
          <w:lang w:val="es-AR"/>
        </w:rPr>
      </w:pPr>
      <w:r w:rsidRPr="00672D3E">
        <w:rPr>
          <w:rFonts w:cs="Arial"/>
          <w:b/>
          <w:u w:val="single"/>
          <w:lang w:val="es-AR"/>
        </w:rPr>
        <w:t>Tareas:</w:t>
      </w:r>
    </w:p>
    <w:p w:rsidR="00292A01" w:rsidRPr="00672D3E" w:rsidRDefault="00292A01" w:rsidP="00292A01">
      <w:pPr>
        <w:pStyle w:val="Prrafodelista"/>
        <w:ind w:left="1080"/>
        <w:rPr>
          <w:rFonts w:cs="Arial"/>
          <w:lang w:val="es-AR"/>
        </w:rPr>
      </w:pPr>
    </w:p>
    <w:p w:rsidR="00292A01" w:rsidRPr="00672D3E" w:rsidRDefault="00292A01" w:rsidP="00292A01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 w:rsidRPr="00672D3E">
        <w:rPr>
          <w:rFonts w:cs="Arial"/>
          <w:lang w:val="es-AR"/>
        </w:rPr>
        <w:t>Montaje de planta industrial en  Villa Mercedes, San Luis; desarrollando planes de trabajo para el cumplimiento de los tiempos (GANTT) confeccionando reportes KPI y anticipar posibles desvíos a la dirección.</w:t>
      </w:r>
    </w:p>
    <w:p w:rsidR="00292A01" w:rsidRPr="00F732FB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cs="Arial"/>
          <w:shd w:val="clear" w:color="auto" w:fill="F9F9F9"/>
          <w:lang w:val="es-AR"/>
        </w:rPr>
        <w:t>Compras de materias primas (chapas, perfiles, aceros e insumos para la fabricación de tubos de acero,  polietilenos , masterbach,  colorantes, aditivos, )</w:t>
      </w:r>
    </w:p>
    <w:p w:rsidR="00F732FB" w:rsidRPr="00672D3E" w:rsidRDefault="00F732FB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>
        <w:rPr>
          <w:rFonts w:cs="Arial"/>
          <w:shd w:val="clear" w:color="auto" w:fill="F9F9F9"/>
          <w:lang w:val="es-AR"/>
        </w:rPr>
        <w:t>Negociación de compra de energía.</w:t>
      </w:r>
    </w:p>
    <w:p w:rsidR="00292A01" w:rsidRPr="00672D3E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cs="Arial"/>
          <w:shd w:val="clear" w:color="auto" w:fill="F9F9F9"/>
          <w:lang w:val="es-AR"/>
        </w:rPr>
        <w:t>Contratación de servicios.</w:t>
      </w:r>
    </w:p>
    <w:p w:rsidR="00292A01" w:rsidRPr="00672D3E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eastAsia="Times New Roman" w:cs="Arial"/>
          <w:lang w:val="es-AR" w:eastAsia="es-AR" w:bidi="ar-SA"/>
        </w:rPr>
        <w:t xml:space="preserve">Planificación </w:t>
      </w:r>
      <w:r w:rsidRPr="00672D3E">
        <w:rPr>
          <w:rFonts w:cs="Arial"/>
          <w:shd w:val="clear" w:color="auto" w:fill="F9F9F9"/>
          <w:lang w:val="es-AR"/>
        </w:rPr>
        <w:t>– JIT – KANBAN</w:t>
      </w:r>
    </w:p>
    <w:p w:rsidR="00292A01" w:rsidRPr="00672D3E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cs="Arial"/>
          <w:shd w:val="clear" w:color="auto" w:fill="F9F9F9"/>
          <w:lang w:val="es-AR"/>
        </w:rPr>
        <w:t>Importaciones</w:t>
      </w:r>
    </w:p>
    <w:p w:rsidR="00292A01" w:rsidRPr="00672D3E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cs="Arial"/>
          <w:shd w:val="clear" w:color="auto" w:fill="F9F9F9"/>
          <w:lang w:val="es-AR"/>
        </w:rPr>
        <w:t>Negociaciones, desarrollo y seguimiento de proveedores nacionales e internacionales.</w:t>
      </w:r>
    </w:p>
    <w:p w:rsidR="00292A01" w:rsidRPr="00174D3B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cs="Arial"/>
          <w:shd w:val="clear" w:color="auto" w:fill="F9F9F9"/>
          <w:lang w:val="es-AR"/>
        </w:rPr>
        <w:t>Administración de contratos y licitaciones.</w:t>
      </w:r>
    </w:p>
    <w:p w:rsidR="00174D3B" w:rsidRPr="00174D3B" w:rsidRDefault="00174D3B" w:rsidP="00174D3B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174D3B">
        <w:rPr>
          <w:rFonts w:cs="Arial"/>
          <w:shd w:val="clear" w:color="auto" w:fill="FFFFFF"/>
          <w:lang w:val="es-AR"/>
        </w:rPr>
        <w:t>Licitaci</w:t>
      </w:r>
      <w:r>
        <w:rPr>
          <w:rFonts w:cs="Arial"/>
          <w:shd w:val="clear" w:color="auto" w:fill="FFFFFF"/>
          <w:lang w:val="es-AR"/>
        </w:rPr>
        <w:t>ones</w:t>
      </w:r>
      <w:r w:rsidRPr="00174D3B">
        <w:rPr>
          <w:rFonts w:cs="Arial"/>
          <w:shd w:val="clear" w:color="auto" w:fill="FFFFFF"/>
          <w:lang w:val="es-AR"/>
        </w:rPr>
        <w:t>, revisión, análisis de ofertas y contratación de servicios.</w:t>
      </w:r>
    </w:p>
    <w:p w:rsidR="00174D3B" w:rsidRPr="00174D3B" w:rsidRDefault="00174D3B" w:rsidP="00174D3B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174D3B">
        <w:rPr>
          <w:rFonts w:cs="Arial"/>
          <w:shd w:val="clear" w:color="auto" w:fill="FFFFFF"/>
          <w:lang w:val="es-AR"/>
        </w:rPr>
        <w:t xml:space="preserve">Revisión de contratos y el seguimiento de su ejecución, </w:t>
      </w:r>
      <w:r>
        <w:rPr>
          <w:rFonts w:cs="Arial"/>
          <w:shd w:val="clear" w:color="auto" w:fill="FFFFFF"/>
          <w:lang w:val="es-AR"/>
        </w:rPr>
        <w:t>para asegurar su cumplimiento.</w:t>
      </w:r>
    </w:p>
    <w:p w:rsidR="00174D3B" w:rsidRPr="00174D3B" w:rsidRDefault="00174D3B" w:rsidP="00174D3B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174D3B">
        <w:rPr>
          <w:rFonts w:cs="Arial"/>
          <w:shd w:val="clear" w:color="auto" w:fill="FFFFFF"/>
          <w:lang w:val="es-AR"/>
        </w:rPr>
        <w:lastRenderedPageBreak/>
        <w:t>Prevención y solución de posibles conflictos con contratistas o personal del mismo.</w:t>
      </w:r>
      <w:r w:rsidRPr="00174D3B">
        <w:rPr>
          <w:rFonts w:cs="Arial"/>
          <w:lang w:val="es-AR"/>
        </w:rPr>
        <w:br/>
      </w:r>
      <w:r w:rsidRPr="00174D3B">
        <w:rPr>
          <w:rFonts w:cs="Arial"/>
          <w:shd w:val="clear" w:color="auto" w:fill="FFFFFF"/>
          <w:lang w:val="es-AR"/>
        </w:rPr>
        <w:t>Análisis de estructuras de costos presentadas por contratistas por licitaciones o por cambios en el contexto económico.</w:t>
      </w:r>
      <w:r w:rsidRPr="00174D3B">
        <w:rPr>
          <w:rStyle w:val="apple-converted-space"/>
          <w:rFonts w:cs="Arial"/>
          <w:shd w:val="clear" w:color="auto" w:fill="FFFFFF"/>
          <w:lang w:val="es-AR"/>
        </w:rPr>
        <w:t> </w:t>
      </w:r>
      <w:r w:rsidRPr="00174D3B">
        <w:rPr>
          <w:rFonts w:cs="Arial"/>
          <w:lang w:val="es-AR"/>
        </w:rPr>
        <w:br/>
      </w:r>
      <w:r w:rsidRPr="00174D3B">
        <w:rPr>
          <w:rFonts w:cs="Arial"/>
          <w:shd w:val="clear" w:color="auto" w:fill="FFFFFF"/>
          <w:lang w:val="es-AR"/>
        </w:rPr>
        <w:t>Búsqueda de nuevas oportunidades para mejoras de procesos y optimización de la relación costo - beneficio.</w:t>
      </w:r>
      <w:r w:rsidRPr="00174D3B">
        <w:rPr>
          <w:rStyle w:val="apple-converted-space"/>
          <w:rFonts w:cs="Arial"/>
          <w:shd w:val="clear" w:color="auto" w:fill="FFFFFF"/>
          <w:lang w:val="es-AR"/>
        </w:rPr>
        <w:t> </w:t>
      </w:r>
    </w:p>
    <w:p w:rsidR="00174D3B" w:rsidRPr="00672D3E" w:rsidRDefault="00174D3B" w:rsidP="00174D3B">
      <w:pPr>
        <w:pStyle w:val="Prrafodelista"/>
        <w:ind w:left="1211"/>
        <w:rPr>
          <w:rFonts w:eastAsia="Times New Roman" w:cs="Arial"/>
          <w:lang w:val="es-AR" w:eastAsia="es-AR" w:bidi="ar-SA"/>
        </w:rPr>
      </w:pPr>
    </w:p>
    <w:p w:rsidR="00292A01" w:rsidRPr="00174D3B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cs="Arial"/>
          <w:shd w:val="clear" w:color="auto" w:fill="F9F9F9"/>
          <w:lang w:val="es-AR"/>
        </w:rPr>
        <w:t>Gestión Inventarios</w:t>
      </w:r>
    </w:p>
    <w:p w:rsidR="00174D3B" w:rsidRPr="00174D3B" w:rsidRDefault="00174D3B" w:rsidP="00174D3B">
      <w:pPr>
        <w:pStyle w:val="Prrafodelista"/>
        <w:rPr>
          <w:rFonts w:eastAsia="Times New Roman" w:cs="Arial"/>
          <w:lang w:val="es-AR" w:eastAsia="es-AR" w:bidi="ar-SA"/>
        </w:rPr>
      </w:pPr>
    </w:p>
    <w:p w:rsidR="00174D3B" w:rsidRPr="00672D3E" w:rsidRDefault="00174D3B" w:rsidP="00174D3B">
      <w:pPr>
        <w:pStyle w:val="Prrafodelista"/>
        <w:ind w:left="1211"/>
        <w:rPr>
          <w:rFonts w:eastAsia="Times New Roman" w:cs="Arial"/>
          <w:lang w:val="es-AR" w:eastAsia="es-AR" w:bidi="ar-SA"/>
        </w:rPr>
      </w:pPr>
    </w:p>
    <w:p w:rsidR="00292A01" w:rsidRPr="00672D3E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672D3E">
        <w:rPr>
          <w:rFonts w:cs="Arial"/>
          <w:shd w:val="clear" w:color="auto" w:fill="F9F9F9"/>
          <w:lang w:val="es-AR"/>
        </w:rPr>
        <w:t>Logística, contratación de fletes nacionales e internacionales.</w:t>
      </w:r>
    </w:p>
    <w:p w:rsidR="00292A01" w:rsidRPr="00174D3B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174D3B">
        <w:rPr>
          <w:rFonts w:cs="Arial"/>
          <w:shd w:val="clear" w:color="auto" w:fill="F9F9F9"/>
          <w:lang w:val="es-AR"/>
        </w:rPr>
        <w:t>Generar soluciones preventivas y correctivas sobre la cadena logística, manteniendo y reforzando relaciones constructivas con clientes y proveedores que puedan asegurar el cumplimiento del servicio.</w:t>
      </w:r>
    </w:p>
    <w:p w:rsidR="00292A01" w:rsidRPr="00174D3B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174D3B">
        <w:rPr>
          <w:rFonts w:cs="Arial"/>
          <w:shd w:val="clear" w:color="auto" w:fill="F9F9F9"/>
          <w:lang w:val="es-AR"/>
        </w:rPr>
        <w:t>Revisar  y optimizar la calidad del servicio y los costos de las operaciones.</w:t>
      </w:r>
    </w:p>
    <w:p w:rsidR="00174D3B" w:rsidRDefault="00292A01" w:rsidP="00292A01">
      <w:pPr>
        <w:pStyle w:val="Prrafodelista"/>
        <w:numPr>
          <w:ilvl w:val="0"/>
          <w:numId w:val="2"/>
        </w:numPr>
        <w:ind w:left="1211"/>
        <w:rPr>
          <w:rFonts w:eastAsia="Times New Roman" w:cs="Arial"/>
          <w:lang w:val="es-AR" w:eastAsia="es-AR" w:bidi="ar-SA"/>
        </w:rPr>
      </w:pPr>
      <w:r w:rsidRPr="00174D3B">
        <w:rPr>
          <w:rFonts w:eastAsia="Times New Roman" w:cs="Arial"/>
          <w:lang w:val="es-AR" w:eastAsia="es-AR" w:bidi="ar-SA"/>
        </w:rPr>
        <w:t>Optimizar la calidad del servicio  a clientes  internos y los costos de las operaciones</w:t>
      </w:r>
      <w:r w:rsidR="00174D3B" w:rsidRPr="00174D3B">
        <w:rPr>
          <w:rFonts w:eastAsia="Times New Roman" w:cs="Arial"/>
          <w:lang w:val="es-AR" w:eastAsia="es-AR" w:bidi="ar-SA"/>
        </w:rPr>
        <w:t xml:space="preserve"> </w:t>
      </w:r>
    </w:p>
    <w:p w:rsidR="00174D3B" w:rsidRPr="00174D3B" w:rsidRDefault="00174D3B" w:rsidP="00174D3B">
      <w:pPr>
        <w:rPr>
          <w:rFonts w:eastAsia="Times New Roman" w:cs="Arial"/>
          <w:lang w:val="es-AR" w:eastAsia="es-AR" w:bidi="ar-SA"/>
        </w:rPr>
      </w:pPr>
    </w:p>
    <w:p w:rsidR="00DC4CFD" w:rsidRPr="00672D3E" w:rsidRDefault="00DC4CFD" w:rsidP="00DC4CFD">
      <w:pPr>
        <w:pStyle w:val="NormalWeb"/>
        <w:spacing w:before="0" w:beforeAutospacing="0" w:after="0" w:afterAutospacing="0" w:line="300" w:lineRule="atLeast"/>
        <w:rPr>
          <w:rFonts w:asciiTheme="majorHAnsi" w:hAnsiTheme="majorHAnsi" w:cs="Arial"/>
          <w:color w:val="212121"/>
          <w:sz w:val="22"/>
          <w:szCs w:val="22"/>
        </w:rPr>
      </w:pPr>
    </w:p>
    <w:p w:rsidR="000A68DB" w:rsidRDefault="00DC4CFD" w:rsidP="00032BCC">
      <w:pPr>
        <w:pStyle w:val="NormalWeb"/>
        <w:spacing w:before="0" w:beforeAutospacing="0" w:after="0" w:afterAutospacing="0" w:line="300" w:lineRule="atLeast"/>
        <w:rPr>
          <w:lang w:val="es-ES"/>
        </w:rPr>
      </w:pPr>
      <w:r w:rsidRPr="00672D3E">
        <w:rPr>
          <w:rFonts w:asciiTheme="majorHAnsi" w:hAnsiTheme="majorHAnsi" w:cs="Arial"/>
          <w:color w:val="212121"/>
          <w:sz w:val="22"/>
          <w:szCs w:val="22"/>
        </w:rPr>
        <w:t> </w:t>
      </w:r>
    </w:p>
    <w:p w:rsidR="003F1FA2" w:rsidRPr="00E718C1" w:rsidRDefault="00E718C1" w:rsidP="00AD3A12">
      <w:pPr>
        <w:pStyle w:val="Prrafodelista"/>
        <w:numPr>
          <w:ilvl w:val="0"/>
          <w:numId w:val="2"/>
        </w:numPr>
        <w:rPr>
          <w:b/>
        </w:rPr>
      </w:pPr>
      <w:r w:rsidRPr="00E718C1">
        <w:rPr>
          <w:b/>
        </w:rPr>
        <w:t>SSR Mining</w:t>
      </w:r>
      <w:r w:rsidR="003F1FA2" w:rsidRPr="00E718C1">
        <w:rPr>
          <w:b/>
        </w:rPr>
        <w:t xml:space="preserve"> Resources Inc</w:t>
      </w:r>
    </w:p>
    <w:p w:rsidR="007C67E2" w:rsidRPr="00672D3E" w:rsidRDefault="003F1FA2" w:rsidP="003F1FA2">
      <w:pPr>
        <w:pStyle w:val="Prrafodelista"/>
        <w:ind w:left="1080"/>
        <w:rPr>
          <w:b/>
          <w:lang w:val="es-AR"/>
        </w:rPr>
      </w:pPr>
      <w:r w:rsidRPr="00672D3E">
        <w:rPr>
          <w:b/>
          <w:lang w:val="es-AR"/>
        </w:rPr>
        <w:t>“</w:t>
      </w:r>
      <w:r w:rsidR="007C67E2" w:rsidRPr="00672D3E">
        <w:rPr>
          <w:b/>
          <w:lang w:val="es-AR"/>
        </w:rPr>
        <w:t>Jefe de Supply Chain</w:t>
      </w:r>
      <w:r w:rsidRPr="00672D3E">
        <w:rPr>
          <w:b/>
          <w:lang w:val="es-AR"/>
        </w:rPr>
        <w:t>”</w:t>
      </w:r>
    </w:p>
    <w:p w:rsidR="007C67E2" w:rsidRPr="00672D3E" w:rsidRDefault="007C67E2" w:rsidP="007C67E2">
      <w:pPr>
        <w:pStyle w:val="Prrafodelista"/>
        <w:ind w:left="1080"/>
        <w:rPr>
          <w:lang w:val="es-AR"/>
        </w:rPr>
      </w:pPr>
      <w:r w:rsidRPr="00672D3E">
        <w:rPr>
          <w:lang w:val="es-AR"/>
        </w:rPr>
        <w:t xml:space="preserve">Desde </w:t>
      </w:r>
      <w:r w:rsidR="005A0088" w:rsidRPr="00672D3E">
        <w:rPr>
          <w:lang w:val="es-AR"/>
        </w:rPr>
        <w:t xml:space="preserve"> Marzo </w:t>
      </w:r>
      <w:r w:rsidRPr="00672D3E">
        <w:rPr>
          <w:lang w:val="es-AR"/>
        </w:rPr>
        <w:t xml:space="preserve">2018, hasta </w:t>
      </w:r>
      <w:r w:rsidR="005A0088" w:rsidRPr="00672D3E">
        <w:rPr>
          <w:lang w:val="es-AR"/>
        </w:rPr>
        <w:t>Agosto 2018.</w:t>
      </w:r>
    </w:p>
    <w:p w:rsidR="007C67E2" w:rsidRPr="00672D3E" w:rsidRDefault="00C643D5" w:rsidP="007C67E2">
      <w:pPr>
        <w:pStyle w:val="Prrafodelista"/>
        <w:ind w:left="1080"/>
        <w:rPr>
          <w:lang w:val="es-AR"/>
        </w:rPr>
      </w:pPr>
      <w:hyperlink r:id="rId10" w:history="1">
        <w:r w:rsidR="007C67E2" w:rsidRPr="00672D3E">
          <w:rPr>
            <w:rStyle w:val="Hipervnculo"/>
            <w:rFonts w:cs="Arial"/>
            <w:shd w:val="clear" w:color="auto" w:fill="FFFFFF"/>
            <w:lang w:val="es-AR"/>
          </w:rPr>
          <w:t>www.ssrmining.com</w:t>
        </w:r>
      </w:hyperlink>
    </w:p>
    <w:p w:rsidR="003F1FA2" w:rsidRPr="00672D3E" w:rsidRDefault="003F1FA2" w:rsidP="007C67E2">
      <w:pPr>
        <w:pStyle w:val="Prrafodelista"/>
        <w:ind w:left="1080"/>
        <w:rPr>
          <w:lang w:val="es-AR"/>
        </w:rPr>
      </w:pPr>
    </w:p>
    <w:p w:rsidR="003F1FA2" w:rsidRPr="00672D3E" w:rsidRDefault="003F1FA2" w:rsidP="003F1FA2">
      <w:pPr>
        <w:pStyle w:val="Prrafodelista"/>
        <w:ind w:left="1080"/>
        <w:rPr>
          <w:rFonts w:cs="Arial"/>
          <w:b/>
          <w:u w:val="single"/>
          <w:shd w:val="clear" w:color="auto" w:fill="F9F9F9"/>
          <w:lang w:val="es-AR"/>
        </w:rPr>
      </w:pPr>
      <w:r w:rsidRPr="00672D3E">
        <w:rPr>
          <w:rFonts w:cs="Arial"/>
          <w:b/>
          <w:u w:val="single"/>
          <w:shd w:val="clear" w:color="auto" w:fill="F9F9F9"/>
          <w:lang w:val="es-AR"/>
        </w:rPr>
        <w:t xml:space="preserve">Tareas: </w:t>
      </w:r>
    </w:p>
    <w:p w:rsidR="003F1FA2" w:rsidRPr="00672D3E" w:rsidRDefault="003F1FA2" w:rsidP="003F1FA2">
      <w:pPr>
        <w:pStyle w:val="Prrafodelista"/>
        <w:ind w:left="1080"/>
        <w:rPr>
          <w:rFonts w:eastAsia="Times New Roman" w:cs="Arial"/>
          <w:i/>
          <w:lang w:val="es-AR" w:eastAsia="es-AR"/>
        </w:rPr>
      </w:pPr>
    </w:p>
    <w:p w:rsidR="00CB00C6" w:rsidRPr="000A68DB" w:rsidRDefault="00CB00C6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>
        <w:rPr>
          <w:rFonts w:eastAsia="Times New Roman" w:cs="Arial"/>
          <w:lang w:val="es-AR" w:eastAsia="es-AR"/>
        </w:rPr>
        <w:t>Compras  técnicas nacionales e internacionales.</w:t>
      </w:r>
    </w:p>
    <w:p w:rsidR="000A68DB" w:rsidRPr="00CB00C6" w:rsidRDefault="000A68DB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>
        <w:rPr>
          <w:rFonts w:eastAsia="Times New Roman" w:cs="Arial"/>
          <w:lang w:val="es-AR" w:eastAsia="es-AR"/>
        </w:rPr>
        <w:t>Desarrollo y evaluación de proveedores.</w:t>
      </w:r>
    </w:p>
    <w:p w:rsidR="003F1FA2" w:rsidRPr="00672D3E" w:rsidRDefault="003F1FA2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 w:rsidRPr="00672D3E">
        <w:rPr>
          <w:rFonts w:eastAsia="Times New Roman" w:cs="Arial"/>
          <w:lang w:val="es-AR" w:eastAsia="es-AR"/>
        </w:rPr>
        <w:t xml:space="preserve">Almacenes, gestión de stocks </w:t>
      </w:r>
      <w:r w:rsidR="00CB00C6">
        <w:rPr>
          <w:rFonts w:eastAsia="Times New Roman" w:cs="Arial"/>
          <w:lang w:val="es-AR" w:eastAsia="es-AR"/>
        </w:rPr>
        <w:t xml:space="preserve"> </w:t>
      </w:r>
      <w:r w:rsidRPr="00672D3E">
        <w:rPr>
          <w:rFonts w:eastAsia="Times New Roman" w:cs="Arial"/>
          <w:lang w:val="es-AR" w:eastAsia="es-AR"/>
        </w:rPr>
        <w:t>y control de inventarios. Manejar y controlar racionalmente los inventarios requeridos, catalogación, implementación conteos cíclicos. Estudio de criticidad, consumos, lead time para fijar puntos de reposición, niveles de stock óptimos y stocks de seguridad.</w:t>
      </w:r>
    </w:p>
    <w:p w:rsidR="003F1FA2" w:rsidRPr="00672D3E" w:rsidRDefault="003F1FA2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 w:rsidRPr="00672D3E">
        <w:rPr>
          <w:rFonts w:eastAsia="Times New Roman" w:cs="Arial"/>
          <w:lang w:val="es-AR" w:eastAsia="es-AR"/>
        </w:rPr>
        <w:t>Planificación de abastecimiento y stock de insumos críticos.</w:t>
      </w:r>
    </w:p>
    <w:p w:rsidR="003F1FA2" w:rsidRPr="00672D3E" w:rsidRDefault="003F1FA2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 w:rsidRPr="00672D3E">
        <w:rPr>
          <w:rFonts w:eastAsia="Times New Roman" w:cs="Arial"/>
          <w:lang w:val="es-AR" w:eastAsia="es-AR"/>
        </w:rPr>
        <w:t>Optimicé los procesos de abastecimiento y logística, asegurando la integridad de los mismos.</w:t>
      </w:r>
    </w:p>
    <w:p w:rsidR="003F1FA2" w:rsidRPr="00672D3E" w:rsidRDefault="003F1FA2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 w:rsidRPr="00672D3E">
        <w:rPr>
          <w:rFonts w:eastAsia="Times New Roman" w:cs="Arial"/>
          <w:lang w:val="es-AR" w:eastAsia="es-AR"/>
        </w:rPr>
        <w:t>Almacenes, monitoreo y control de combustibles,  tráfico y logística.</w:t>
      </w:r>
    </w:p>
    <w:p w:rsidR="003F1FA2" w:rsidRPr="00672D3E" w:rsidRDefault="003F1FA2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 w:rsidRPr="00672D3E">
        <w:rPr>
          <w:rFonts w:eastAsia="Times New Roman" w:cs="Arial"/>
          <w:lang w:val="es-AR" w:eastAsia="es-AR"/>
        </w:rPr>
        <w:t>Gestión de depósitos y productos terminados.</w:t>
      </w:r>
    </w:p>
    <w:p w:rsidR="003F1FA2" w:rsidRPr="00672D3E" w:rsidRDefault="003F1FA2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 w:rsidRPr="00672D3E">
        <w:rPr>
          <w:rFonts w:eastAsia="Times New Roman" w:cs="Arial"/>
          <w:lang w:val="es-AR" w:eastAsia="es-AR"/>
        </w:rPr>
        <w:t>Analizar y supervisar la gestión de los niveles de Stock y garantizar la ejecución de los procesos a fin de minimizar las diferencias de inventario.</w:t>
      </w:r>
    </w:p>
    <w:p w:rsidR="003F1FA2" w:rsidRPr="00736CE1" w:rsidRDefault="003F1FA2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 w:rsidRPr="00672D3E">
        <w:rPr>
          <w:rFonts w:eastAsia="Times New Roman" w:cs="Arial"/>
          <w:lang w:val="es-AR" w:eastAsia="es-AR"/>
        </w:rPr>
        <w:t>Elaborar informes mensuales de inventario de Stock, precio de última compra y precio de reposición.</w:t>
      </w:r>
    </w:p>
    <w:p w:rsidR="00736CE1" w:rsidRPr="00672D3E" w:rsidRDefault="00736CE1" w:rsidP="003F1FA2">
      <w:pPr>
        <w:pStyle w:val="Prrafodelista"/>
        <w:numPr>
          <w:ilvl w:val="0"/>
          <w:numId w:val="2"/>
        </w:numPr>
        <w:ind w:left="1211"/>
        <w:rPr>
          <w:rFonts w:cs="Arial"/>
          <w:lang w:val="es-AR"/>
        </w:rPr>
      </w:pPr>
      <w:r>
        <w:rPr>
          <w:rFonts w:eastAsia="Times New Roman" w:cs="Arial"/>
          <w:lang w:val="es-AR" w:eastAsia="es-AR"/>
        </w:rPr>
        <w:t>Planificación y coordinación de las operaciones logísticas.</w:t>
      </w:r>
    </w:p>
    <w:p w:rsidR="003F1FA2" w:rsidRDefault="003F1FA2" w:rsidP="007C67E2">
      <w:pPr>
        <w:pStyle w:val="Prrafodelista"/>
        <w:ind w:left="1080"/>
        <w:rPr>
          <w:lang w:val="es-AR"/>
        </w:rPr>
      </w:pPr>
    </w:p>
    <w:p w:rsidR="00AD3A12" w:rsidRPr="00672D3E" w:rsidRDefault="00C964D0" w:rsidP="00C964D0">
      <w:pPr>
        <w:pStyle w:val="Subttulo"/>
        <w:rPr>
          <w:b/>
          <w:sz w:val="22"/>
          <w:szCs w:val="22"/>
          <w:lang w:val="es-AR"/>
        </w:rPr>
      </w:pPr>
      <w:r w:rsidRPr="00672D3E">
        <w:rPr>
          <w:b/>
          <w:sz w:val="22"/>
          <w:szCs w:val="22"/>
          <w:lang w:val="es-AR"/>
        </w:rPr>
        <w:lastRenderedPageBreak/>
        <w:t>Referencias:</w:t>
      </w:r>
    </w:p>
    <w:p w:rsidR="00C964D0" w:rsidRDefault="00C964D0" w:rsidP="00C964D0">
      <w:pPr>
        <w:pStyle w:val="Prrafodelista"/>
        <w:ind w:left="1080"/>
        <w:rPr>
          <w:lang w:val="es-AR"/>
        </w:rPr>
      </w:pPr>
      <w:r w:rsidRPr="00672D3E">
        <w:rPr>
          <w:lang w:val="es-AR"/>
        </w:rPr>
        <w:t xml:space="preserve">Dependencia directa del  Gerente General.  Ing. Juan  Carlos Girotti, Gerente General. Teléfono (011) 4790 0200-. </w:t>
      </w:r>
    </w:p>
    <w:p w:rsidR="000B3439" w:rsidRPr="00672D3E" w:rsidRDefault="000B3439" w:rsidP="00C964D0">
      <w:pPr>
        <w:pStyle w:val="Prrafodelista"/>
        <w:ind w:left="1080"/>
        <w:rPr>
          <w:lang w:val="es-AR"/>
        </w:rPr>
      </w:pPr>
      <w:r>
        <w:rPr>
          <w:lang w:val="es-AR"/>
        </w:rPr>
        <w:t>Ing. Eduardo Arce, Gerente de Proyectos (02284) 15591089</w:t>
      </w:r>
    </w:p>
    <w:p w:rsidR="00C964D0" w:rsidRPr="00672D3E" w:rsidRDefault="00C964D0" w:rsidP="00C964D0">
      <w:pPr>
        <w:pStyle w:val="Prrafodelista"/>
        <w:ind w:left="1080"/>
        <w:rPr>
          <w:lang w:val="es-AR"/>
        </w:rPr>
      </w:pPr>
      <w:r w:rsidRPr="00672D3E">
        <w:rPr>
          <w:lang w:val="es-AR"/>
        </w:rPr>
        <w:t xml:space="preserve"> Dr. Guillermo López, Gerente de Recursos Humanos Celular: (02284) 15203237.                       Ing. Eduardo Arce. Celular: (02284) 15235131</w:t>
      </w:r>
    </w:p>
    <w:p w:rsidR="00C964D0" w:rsidRPr="00672D3E" w:rsidRDefault="00C964D0" w:rsidP="00C964D0">
      <w:pPr>
        <w:rPr>
          <w:lang w:val="es-AR"/>
        </w:rPr>
      </w:pPr>
    </w:p>
    <w:p w:rsidR="00AD3A12" w:rsidRPr="00B04E0B" w:rsidRDefault="00870B1E" w:rsidP="00AD3A12">
      <w:pPr>
        <w:pStyle w:val="Ttulo1"/>
        <w:rPr>
          <w:sz w:val="22"/>
          <w:szCs w:val="22"/>
          <w:lang w:val="es-AR"/>
        </w:rPr>
      </w:pPr>
      <w:r w:rsidRPr="00B04E0B">
        <w:rPr>
          <w:sz w:val="22"/>
          <w:szCs w:val="22"/>
          <w:lang w:val="es-AR"/>
        </w:rPr>
        <w:t>Educación</w:t>
      </w:r>
    </w:p>
    <w:p w:rsidR="00AD3A12" w:rsidRPr="00B04E0B" w:rsidRDefault="00AD3A12" w:rsidP="00AD3A12">
      <w:pPr>
        <w:pStyle w:val="Prrafodelista"/>
        <w:ind w:left="1080"/>
        <w:rPr>
          <w:lang w:val="es-AR"/>
        </w:rPr>
      </w:pPr>
    </w:p>
    <w:p w:rsidR="00870B1E" w:rsidRPr="00B04E0B" w:rsidRDefault="00870B1E" w:rsidP="00870B1E">
      <w:pPr>
        <w:rPr>
          <w:lang w:val="es-AR"/>
        </w:rPr>
      </w:pPr>
      <w:r w:rsidRPr="00F41E11">
        <w:rPr>
          <w:lang w:val="es-AR"/>
        </w:rPr>
        <w:t xml:space="preserve">Primario Buenos Aires ENGLISH HIGH SCHOOL, Av. </w:t>
      </w:r>
      <w:r w:rsidR="00D928BF" w:rsidRPr="00B04E0B">
        <w:rPr>
          <w:lang w:val="es-AR"/>
        </w:rPr>
        <w:t>Meliá</w:t>
      </w:r>
      <w:r w:rsidRPr="00B04E0B">
        <w:rPr>
          <w:lang w:val="es-AR"/>
        </w:rPr>
        <w:t xml:space="preserve">n 1880, Cap. Fed.  Desde 1968, Hasta  1976          </w:t>
      </w:r>
    </w:p>
    <w:p w:rsidR="00870B1E" w:rsidRPr="00B04E0B" w:rsidRDefault="00870B1E" w:rsidP="00870B1E">
      <w:pPr>
        <w:rPr>
          <w:lang w:val="es-AR"/>
        </w:rPr>
      </w:pPr>
      <w:r w:rsidRPr="00B04E0B">
        <w:rPr>
          <w:lang w:val="es-AR"/>
        </w:rPr>
        <w:t xml:space="preserve"> Secundario: St  BRENDAN´S COLLEGE,   Echeverría 3361, Cap. Federal.  Desde 1977, Hasta  1981                              </w:t>
      </w:r>
    </w:p>
    <w:p w:rsidR="00870B1E" w:rsidRPr="00B04E0B" w:rsidRDefault="00870B1E" w:rsidP="00870B1E">
      <w:pPr>
        <w:rPr>
          <w:lang w:val="es-AR"/>
        </w:rPr>
      </w:pPr>
      <w:r w:rsidRPr="00B04E0B">
        <w:rPr>
          <w:lang w:val="es-AR"/>
        </w:rPr>
        <w:t>Universitario: INSTITUTO TECNOLOGICO  BUENOS AIRES (ITBA),  Av. Madero 351, Cap.- Fed. Desde 1982, Hasta  1990.</w:t>
      </w:r>
    </w:p>
    <w:p w:rsidR="00870B1E" w:rsidRPr="00B04E0B" w:rsidRDefault="00870B1E" w:rsidP="00870B1E">
      <w:pPr>
        <w:rPr>
          <w:b/>
          <w:u w:val="single"/>
          <w:lang w:val="es-AR"/>
        </w:rPr>
      </w:pPr>
    </w:p>
    <w:p w:rsidR="00870B1E" w:rsidRPr="00B04E0B" w:rsidRDefault="00870B1E" w:rsidP="00870B1E">
      <w:r w:rsidRPr="00B04E0B">
        <w:rPr>
          <w:b/>
          <w:u w:val="single"/>
        </w:rPr>
        <w:t>Títulos</w:t>
      </w:r>
      <w:r w:rsidRPr="00B04E0B">
        <w:rPr>
          <w:b/>
        </w:rPr>
        <w:t>:</w:t>
      </w:r>
      <w:r w:rsidRPr="00B04E0B">
        <w:t xml:space="preserve"> </w:t>
      </w:r>
    </w:p>
    <w:p w:rsidR="00870B1E" w:rsidRPr="00B04E0B" w:rsidRDefault="00870B1E" w:rsidP="00870B1E">
      <w:pPr>
        <w:pStyle w:val="Prrafodelista"/>
        <w:numPr>
          <w:ilvl w:val="0"/>
          <w:numId w:val="3"/>
        </w:numPr>
      </w:pPr>
      <w:r w:rsidRPr="00B04E0B">
        <w:t>INGENIERO INDUSTRIAL, ITBA, 1990.-</w:t>
      </w:r>
    </w:p>
    <w:p w:rsidR="00870B1E" w:rsidRPr="00B04E0B" w:rsidRDefault="00870B1E" w:rsidP="00870B1E">
      <w:pPr>
        <w:pStyle w:val="Prrafodelista"/>
        <w:numPr>
          <w:ilvl w:val="0"/>
          <w:numId w:val="3"/>
        </w:numPr>
      </w:pPr>
      <w:r w:rsidRPr="00B04E0B">
        <w:t>GENERAL CERTIFICATE OF EDUCATION, CAMBRIDGE, 1981.-</w:t>
      </w:r>
    </w:p>
    <w:p w:rsidR="00870B1E" w:rsidRPr="00B04E0B" w:rsidRDefault="00870B1E" w:rsidP="00870B1E">
      <w:pPr>
        <w:pStyle w:val="Prrafodelista"/>
        <w:numPr>
          <w:ilvl w:val="0"/>
          <w:numId w:val="3"/>
        </w:numPr>
      </w:pPr>
      <w:r w:rsidRPr="00B04E0B">
        <w:t xml:space="preserve">FIRST CERTIFICATE </w:t>
      </w:r>
      <w:r w:rsidR="00E718C1" w:rsidRPr="00B04E0B">
        <w:t>IN ENGLISH</w:t>
      </w:r>
      <w:r w:rsidRPr="00B04E0B">
        <w:t>, CAMBRIDGE, 1980.-</w:t>
      </w:r>
    </w:p>
    <w:p w:rsidR="00870B1E" w:rsidRPr="00B04E0B" w:rsidRDefault="00870B1E" w:rsidP="00870B1E">
      <w:pPr>
        <w:rPr>
          <w:b/>
          <w:u w:val="single"/>
        </w:rPr>
      </w:pPr>
    </w:p>
    <w:p w:rsidR="00870B1E" w:rsidRPr="00B04E0B" w:rsidRDefault="00870B1E" w:rsidP="00870B1E">
      <w:pPr>
        <w:rPr>
          <w:lang w:val="es-AR"/>
        </w:rPr>
      </w:pPr>
      <w:r w:rsidRPr="00B04E0B">
        <w:rPr>
          <w:b/>
          <w:u w:val="single"/>
          <w:lang w:val="es-AR"/>
        </w:rPr>
        <w:t>Idiomas</w:t>
      </w:r>
      <w:r w:rsidRPr="00B04E0B">
        <w:rPr>
          <w:u w:val="single"/>
          <w:lang w:val="es-AR"/>
        </w:rPr>
        <w:t>:</w:t>
      </w:r>
      <w:r w:rsidRPr="00B04E0B">
        <w:rPr>
          <w:lang w:val="es-AR"/>
        </w:rPr>
        <w:t xml:space="preserve"> </w:t>
      </w:r>
    </w:p>
    <w:p w:rsidR="00870B1E" w:rsidRPr="00B04E0B" w:rsidRDefault="00870B1E" w:rsidP="00870B1E">
      <w:pPr>
        <w:rPr>
          <w:lang w:val="es-AR"/>
        </w:rPr>
      </w:pPr>
      <w:r w:rsidRPr="00B04E0B">
        <w:rPr>
          <w:lang w:val="es-AR"/>
        </w:rPr>
        <w:t xml:space="preserve">Inglés Bilingüe </w:t>
      </w:r>
    </w:p>
    <w:p w:rsidR="00870B1E" w:rsidRPr="00B04E0B" w:rsidRDefault="00870B1E" w:rsidP="00870B1E">
      <w:pPr>
        <w:rPr>
          <w:lang w:val="es-AR"/>
        </w:rPr>
      </w:pPr>
      <w:r w:rsidRPr="00B04E0B">
        <w:rPr>
          <w:lang w:val="es-AR"/>
        </w:rPr>
        <w:t xml:space="preserve"> Portugués Nivel in</w:t>
      </w:r>
      <w:r w:rsidR="002519C2">
        <w:rPr>
          <w:lang w:val="es-AR"/>
        </w:rPr>
        <w:t>termedio</w:t>
      </w:r>
    </w:p>
    <w:p w:rsidR="00870B1E" w:rsidRPr="00B04E0B" w:rsidRDefault="00870B1E" w:rsidP="00870B1E">
      <w:pPr>
        <w:rPr>
          <w:b/>
          <w:lang w:val="es-AR"/>
        </w:rPr>
      </w:pPr>
      <w:r w:rsidRPr="00B04E0B">
        <w:rPr>
          <w:b/>
          <w:u w:val="single"/>
          <w:lang w:val="es-AR"/>
        </w:rPr>
        <w:t>Cursos</w:t>
      </w:r>
      <w:r w:rsidRPr="00B04E0B">
        <w:rPr>
          <w:b/>
          <w:lang w:val="es-AR"/>
        </w:rPr>
        <w:t xml:space="preserve">: </w:t>
      </w:r>
    </w:p>
    <w:p w:rsidR="00870B1E" w:rsidRPr="00B04E0B" w:rsidRDefault="00870B1E" w:rsidP="00870B1E">
      <w:pPr>
        <w:rPr>
          <w:lang w:val="es-AR"/>
        </w:rPr>
      </w:pPr>
      <w:r w:rsidRPr="00B04E0B">
        <w:rPr>
          <w:lang w:val="es-AR"/>
        </w:rPr>
        <w:t>CAPACITACION EN  COMERCIO EXTERIOR, UNIVERSIDAD  ARGENTINA  DE  LA  EMPRESA, 1990.</w:t>
      </w:r>
    </w:p>
    <w:p w:rsidR="00870B1E" w:rsidRPr="00B04E0B" w:rsidRDefault="00870B1E" w:rsidP="00870B1E">
      <w:pPr>
        <w:rPr>
          <w:lang w:val="es-AR"/>
        </w:rPr>
      </w:pPr>
      <w:r w:rsidRPr="00B04E0B">
        <w:rPr>
          <w:lang w:val="es-AR"/>
        </w:rPr>
        <w:t>COSTOS Y  PRECIOS  PARA  EXPORTAR, BANCO DE BOSTON, 1991.-</w:t>
      </w:r>
    </w:p>
    <w:p w:rsidR="00870B1E" w:rsidRPr="00B04E0B" w:rsidRDefault="00870B1E" w:rsidP="00870B1E">
      <w:pPr>
        <w:rPr>
          <w:lang w:val="es-AR"/>
        </w:rPr>
      </w:pPr>
      <w:r w:rsidRPr="00B04E0B">
        <w:rPr>
          <w:lang w:val="es-AR"/>
        </w:rPr>
        <w:t>TECNICA DE REVISACIÓN DE DOCUMENTOS DE EMBARQUE, FOREX CLUB ARGENTINO, 1993.</w:t>
      </w:r>
    </w:p>
    <w:p w:rsidR="00870B1E" w:rsidRPr="00B04E0B" w:rsidRDefault="00870B1E" w:rsidP="00870B1E">
      <w:pPr>
        <w:rPr>
          <w:lang w:val="es-AR"/>
        </w:rPr>
      </w:pPr>
      <w:r w:rsidRPr="00B04E0B">
        <w:rPr>
          <w:lang w:val="es-AR"/>
        </w:rPr>
        <w:t>PLANIFICACION ESTRATEGICA EN  MARKETING, UNIVERSIDAD  DE BELGRANO, 1993.-</w:t>
      </w:r>
    </w:p>
    <w:p w:rsidR="00870B1E" w:rsidRPr="00B04E0B" w:rsidRDefault="00C75313" w:rsidP="00870B1E">
      <w:pPr>
        <w:rPr>
          <w:lang w:val="es-AR"/>
        </w:rPr>
      </w:pPr>
      <w:r w:rsidRPr="00B04E0B">
        <w:rPr>
          <w:lang w:val="es-AR"/>
        </w:rPr>
        <w:t>ADMINISTRACIÓN ESTRATÉGICA DE RECURSOS  HUMANOS, TUBHIER, 2016.</w:t>
      </w:r>
    </w:p>
    <w:p w:rsidR="00C75313" w:rsidRPr="00B04E0B" w:rsidRDefault="00C75313" w:rsidP="00870B1E">
      <w:pPr>
        <w:rPr>
          <w:b/>
          <w:u w:val="single"/>
          <w:lang w:val="es-AR"/>
        </w:rPr>
      </w:pPr>
    </w:p>
    <w:p w:rsidR="00870B1E" w:rsidRPr="00B04E0B" w:rsidRDefault="00870B1E" w:rsidP="00870B1E">
      <w:pPr>
        <w:rPr>
          <w:b/>
          <w:u w:val="single"/>
          <w:lang w:val="es-AR"/>
        </w:rPr>
      </w:pPr>
      <w:r w:rsidRPr="00B04E0B">
        <w:rPr>
          <w:b/>
          <w:u w:val="single"/>
          <w:lang w:val="es-AR"/>
        </w:rPr>
        <w:t>Informática:</w:t>
      </w:r>
    </w:p>
    <w:p w:rsidR="00870B1E" w:rsidRPr="00B04E0B" w:rsidRDefault="00870B1E" w:rsidP="00870B1E">
      <w:pPr>
        <w:rPr>
          <w:lang w:val="es-AR"/>
        </w:rPr>
      </w:pPr>
      <w:r w:rsidRPr="00B04E0B">
        <w:rPr>
          <w:lang w:val="es-AR"/>
        </w:rPr>
        <w:t xml:space="preserve">System operative DOS. </w:t>
      </w:r>
      <w:r w:rsidRPr="00B04E0B">
        <w:rPr>
          <w:rFonts w:cs="Arial"/>
          <w:shd w:val="clear" w:color="auto" w:fill="FFFFFF"/>
          <w:lang w:val="es-AR"/>
        </w:rPr>
        <w:t>Paquete Office nivel avanzado. Sistemas Operativos de Gestión de Compras.</w:t>
      </w:r>
      <w:r w:rsidR="00B04E0B">
        <w:rPr>
          <w:rFonts w:cs="Arial"/>
          <w:shd w:val="clear" w:color="auto" w:fill="FFFFFF"/>
          <w:lang w:val="es-AR"/>
        </w:rPr>
        <w:t xml:space="preserve">  </w:t>
      </w:r>
      <w:r w:rsidRPr="00F41E11">
        <w:t>Microsoft Excel</w:t>
      </w:r>
      <w:r w:rsidR="00B04E0B" w:rsidRPr="00F41E11">
        <w:t xml:space="preserve">. </w:t>
      </w:r>
      <w:r w:rsidRPr="00F41E11">
        <w:t>Outlook Express.</w:t>
      </w:r>
      <w:r w:rsidR="00B04E0B" w:rsidRPr="00F41E11">
        <w:t xml:space="preserve"> </w:t>
      </w:r>
      <w:r w:rsidRPr="00F41E11">
        <w:t>Oracle</w:t>
      </w:r>
      <w:r w:rsidR="00B04E0B" w:rsidRPr="00F41E11">
        <w:t xml:space="preserve">. </w:t>
      </w:r>
      <w:r w:rsidRPr="00F41E11">
        <w:t xml:space="preserve">Software de </w:t>
      </w:r>
      <w:r w:rsidR="00D928BF" w:rsidRPr="00F41E11">
        <w:t>compras y</w:t>
      </w:r>
      <w:r w:rsidRPr="00F41E11">
        <w:t xml:space="preserve"> stock </w:t>
      </w:r>
      <w:r w:rsidR="00B04E0B" w:rsidRPr="00F41E11">
        <w:t>.</w:t>
      </w:r>
      <w:r w:rsidRPr="00F41E11">
        <w:t>Lotus  I, II y III</w:t>
      </w:r>
      <w:r w:rsidR="00B04E0B" w:rsidRPr="00F41E11">
        <w:t xml:space="preserve">. </w:t>
      </w:r>
      <w:r w:rsidRPr="00B04E0B">
        <w:rPr>
          <w:lang w:val="es-AR"/>
        </w:rPr>
        <w:t>Herramientas de gestión de Compras.</w:t>
      </w:r>
      <w:r w:rsidR="00B04E0B">
        <w:rPr>
          <w:lang w:val="es-AR"/>
        </w:rPr>
        <w:t xml:space="preserve"> </w:t>
      </w:r>
    </w:p>
    <w:p w:rsidR="00FD2E2E" w:rsidRPr="00672D3E" w:rsidRDefault="00FD2E2E" w:rsidP="00437287">
      <w:pPr>
        <w:pStyle w:val="Prrafodelista"/>
        <w:shd w:val="clear" w:color="auto" w:fill="FFFFFF"/>
        <w:spacing w:after="0" w:line="240" w:lineRule="auto"/>
        <w:rPr>
          <w:rFonts w:eastAsia="Times New Roman" w:cs="Arial"/>
          <w:color w:val="222222"/>
          <w:lang w:val="es-AR" w:eastAsia="es-AR"/>
        </w:rPr>
      </w:pPr>
    </w:p>
    <w:p w:rsidR="00870B1E" w:rsidRPr="00672D3E" w:rsidRDefault="00870B1E" w:rsidP="00573B91">
      <w:pPr>
        <w:pStyle w:val="Prrafodelista"/>
        <w:rPr>
          <w:b/>
          <w:u w:val="single"/>
          <w:lang w:val="es-AR"/>
        </w:rPr>
      </w:pPr>
    </w:p>
    <w:p w:rsidR="00AD3A12" w:rsidRPr="00672D3E" w:rsidRDefault="00B50E68" w:rsidP="00B50E68">
      <w:pPr>
        <w:pStyle w:val="Ttulo1"/>
        <w:rPr>
          <w:sz w:val="22"/>
          <w:szCs w:val="22"/>
        </w:rPr>
      </w:pPr>
      <w:r w:rsidRPr="00672D3E">
        <w:rPr>
          <w:sz w:val="22"/>
          <w:szCs w:val="22"/>
          <w:lang w:val="es-AR"/>
        </w:rPr>
        <w:t>Logros obtenidos</w:t>
      </w:r>
    </w:p>
    <w:p w:rsidR="00AD3A12" w:rsidRPr="00672D3E" w:rsidRDefault="00AD3A12" w:rsidP="00AD3A12">
      <w:pPr>
        <w:rPr>
          <w:rFonts w:cs="Arial"/>
          <w:lang w:val="es-AR"/>
        </w:rPr>
      </w:pPr>
    </w:p>
    <w:p w:rsidR="00B50E68" w:rsidRPr="00672D3E" w:rsidRDefault="00B50E68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>Cost and saving: ahorros superiores a 1.000.000 USD  anual en negociación de nuevos contratos y licitaciones; materias primas, transportes y servicios.</w:t>
      </w:r>
    </w:p>
    <w:p w:rsidR="00B50E68" w:rsidRPr="00672D3E" w:rsidRDefault="00B50E68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 xml:space="preserve">Almacenes e Inventarios: reducción de SKU 15% </w:t>
      </w:r>
    </w:p>
    <w:p w:rsidR="00985CA5" w:rsidRPr="00672D3E" w:rsidRDefault="00985CA5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>Asegurar un flujo de producción continuo sin roturas de stock.</w:t>
      </w:r>
    </w:p>
    <w:p w:rsidR="00985CA5" w:rsidRPr="00672D3E" w:rsidRDefault="00985CA5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>Aumentar la rotación de inventarios.</w:t>
      </w:r>
    </w:p>
    <w:p w:rsidR="00985CA5" w:rsidRPr="00672D3E" w:rsidRDefault="00985CA5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 xml:space="preserve">Desarrollo exitoso </w:t>
      </w:r>
      <w:r w:rsidR="00D54DC5" w:rsidRPr="00672D3E">
        <w:rPr>
          <w:rFonts w:cs="Arial"/>
          <w:lang w:val="es-AR"/>
        </w:rPr>
        <w:t xml:space="preserve">de proveedores </w:t>
      </w:r>
      <w:r w:rsidRPr="00672D3E">
        <w:rPr>
          <w:rFonts w:cs="Arial"/>
          <w:lang w:val="es-AR"/>
        </w:rPr>
        <w:t>en nuevos mercados locales e internacionales para asegurar flujos de materiales continuos.</w:t>
      </w:r>
    </w:p>
    <w:p w:rsidR="00D54DC5" w:rsidRPr="00672D3E" w:rsidRDefault="00985CA5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 xml:space="preserve">Eficacia en logro de cumplimiento de contratos/OC en calidad, plazo de entrega y condiciones de pago  </w:t>
      </w:r>
      <w:r w:rsidR="00E62BB2" w:rsidRPr="00672D3E">
        <w:rPr>
          <w:rFonts w:cs="Arial"/>
          <w:lang w:val="es-AR"/>
        </w:rPr>
        <w:t>f</w:t>
      </w:r>
      <w:r w:rsidRPr="00672D3E">
        <w:rPr>
          <w:rFonts w:cs="Arial"/>
          <w:lang w:val="es-AR"/>
        </w:rPr>
        <w:t xml:space="preserve">avorables a la empresa  </w:t>
      </w:r>
    </w:p>
    <w:p w:rsidR="00E62BB2" w:rsidRPr="00672D3E" w:rsidRDefault="00E62BB2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>Trabajo en equipo con comunicación fluida con el cliente interno; producción, mantenimiento , calidad y finanzas</w:t>
      </w:r>
    </w:p>
    <w:p w:rsidR="00E62BB2" w:rsidRPr="00672D3E" w:rsidRDefault="00E62BB2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 xml:space="preserve">Exitosa implementación de </w:t>
      </w:r>
      <w:r w:rsidRPr="00672D3E">
        <w:rPr>
          <w:rFonts w:cs="Arial"/>
          <w:color w:val="222222"/>
          <w:shd w:val="clear" w:color="auto" w:fill="FFFFFF"/>
          <w:lang w:val="es-AR"/>
        </w:rPr>
        <w:t>Six Sigma, TPM, 5S, mejora continua y Best practices,  para la obtención del certificado  normas ISO 9001.</w:t>
      </w:r>
    </w:p>
    <w:p w:rsidR="00E62BB2" w:rsidRPr="00672D3E" w:rsidRDefault="00E62BB2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>Reportes semanales a dirección con los  índices de gestión.</w:t>
      </w:r>
    </w:p>
    <w:p w:rsidR="00E94876" w:rsidRPr="00672D3E" w:rsidRDefault="00E94876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>Reducción de lead time en importaciones.</w:t>
      </w:r>
    </w:p>
    <w:p w:rsidR="00E94876" w:rsidRPr="00672D3E" w:rsidRDefault="00E94876" w:rsidP="00B50E68">
      <w:pPr>
        <w:pStyle w:val="Prrafodelista"/>
        <w:numPr>
          <w:ilvl w:val="0"/>
          <w:numId w:val="5"/>
        </w:numPr>
        <w:rPr>
          <w:rFonts w:cs="Arial"/>
          <w:lang w:val="es-AR"/>
        </w:rPr>
      </w:pPr>
      <w:r w:rsidRPr="00672D3E">
        <w:rPr>
          <w:rFonts w:cs="Arial"/>
          <w:lang w:val="es-AR"/>
        </w:rPr>
        <w:t>Reducción de</w:t>
      </w:r>
      <w:r w:rsidR="00D54DC5" w:rsidRPr="00672D3E">
        <w:rPr>
          <w:rFonts w:cs="Arial"/>
          <w:lang w:val="es-AR"/>
        </w:rPr>
        <w:t xml:space="preserve"> costo de</w:t>
      </w:r>
      <w:r w:rsidRPr="00672D3E">
        <w:rPr>
          <w:rFonts w:cs="Arial"/>
          <w:lang w:val="es-AR"/>
        </w:rPr>
        <w:t xml:space="preserve"> fletes internacionales por consolidación de carga.</w:t>
      </w:r>
    </w:p>
    <w:p w:rsidR="00AD3A12" w:rsidRPr="00672D3E" w:rsidRDefault="00AD3A12" w:rsidP="00AD3A12">
      <w:pPr>
        <w:rPr>
          <w:lang w:val="es-ES"/>
        </w:rPr>
      </w:pPr>
    </w:p>
    <w:p w:rsidR="00AD3A12" w:rsidRPr="00672D3E" w:rsidRDefault="00AD3A12" w:rsidP="00AD3A12">
      <w:pPr>
        <w:shd w:val="clear" w:color="auto" w:fill="FFFFFF"/>
        <w:spacing w:after="0" w:line="240" w:lineRule="auto"/>
        <w:rPr>
          <w:rStyle w:val="nfasis"/>
          <w:rFonts w:cs="Arial"/>
          <w:i w:val="0"/>
          <w:lang w:val="es-ES"/>
        </w:rPr>
      </w:pPr>
    </w:p>
    <w:p w:rsidR="00AD3A12" w:rsidRPr="00672D3E" w:rsidRDefault="00AD3A12" w:rsidP="00AD3A12">
      <w:pPr>
        <w:pStyle w:val="Default"/>
        <w:rPr>
          <w:rFonts w:asciiTheme="majorHAnsi" w:hAnsiTheme="majorHAnsi"/>
          <w:sz w:val="22"/>
          <w:szCs w:val="22"/>
          <w:lang w:val="es-ES"/>
        </w:rPr>
      </w:pPr>
    </w:p>
    <w:p w:rsidR="00AD3A12" w:rsidRPr="00672D3E" w:rsidRDefault="00AD3A12" w:rsidP="00AD3A12">
      <w:pPr>
        <w:pStyle w:val="Default"/>
        <w:rPr>
          <w:rFonts w:asciiTheme="majorHAnsi" w:hAnsiTheme="majorHAnsi"/>
          <w:sz w:val="22"/>
          <w:szCs w:val="22"/>
        </w:rPr>
      </w:pPr>
    </w:p>
    <w:p w:rsidR="00AD3A12" w:rsidRPr="00672D3E" w:rsidRDefault="00AD3A12" w:rsidP="00AD3A12">
      <w:pPr>
        <w:pStyle w:val="Default"/>
      </w:pPr>
    </w:p>
    <w:sectPr w:rsidR="00AD3A12" w:rsidRPr="00672D3E" w:rsidSect="003E12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DD36A2"/>
    <w:multiLevelType w:val="hybridMultilevel"/>
    <w:tmpl w:val="4AEEFFA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1967DD"/>
    <w:multiLevelType w:val="hybridMultilevel"/>
    <w:tmpl w:val="4336F0B6"/>
    <w:lvl w:ilvl="0" w:tplc="F0F8F8EE">
      <w:numFmt w:val="bullet"/>
      <w:lvlText w:val=""/>
      <w:lvlJc w:val="left"/>
      <w:pPr>
        <w:ind w:left="644" w:hanging="360"/>
      </w:pPr>
      <w:rPr>
        <w:rFonts w:ascii="Symbol" w:eastAsiaTheme="majorEastAsia" w:hAnsi="Symbol" w:cstheme="majorBidi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E012D5"/>
    <w:multiLevelType w:val="hybridMultilevel"/>
    <w:tmpl w:val="55BC6C0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16A12"/>
    <w:multiLevelType w:val="hybridMultilevel"/>
    <w:tmpl w:val="0FF228A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8546087"/>
    <w:multiLevelType w:val="multilevel"/>
    <w:tmpl w:val="C9262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2C1F97"/>
    <w:multiLevelType w:val="hybridMultilevel"/>
    <w:tmpl w:val="13120F98"/>
    <w:lvl w:ilvl="0" w:tplc="8A6007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E7B86"/>
    <w:multiLevelType w:val="hybridMultilevel"/>
    <w:tmpl w:val="C00E9216"/>
    <w:lvl w:ilvl="0" w:tplc="37B466A2"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2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08D778F"/>
    <w:multiLevelType w:val="hybridMultilevel"/>
    <w:tmpl w:val="11B4AA0C"/>
    <w:lvl w:ilvl="0" w:tplc="2C0A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>
    <w:nsid w:val="65D56B5D"/>
    <w:multiLevelType w:val="hybridMultilevel"/>
    <w:tmpl w:val="4DB80F66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18311A0"/>
    <w:multiLevelType w:val="multilevel"/>
    <w:tmpl w:val="C1A42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D3A12"/>
    <w:rsid w:val="000052C8"/>
    <w:rsid w:val="00022AEE"/>
    <w:rsid w:val="00032BCC"/>
    <w:rsid w:val="00075687"/>
    <w:rsid w:val="000A68DB"/>
    <w:rsid w:val="000B3439"/>
    <w:rsid w:val="000D1005"/>
    <w:rsid w:val="000F797B"/>
    <w:rsid w:val="0011332A"/>
    <w:rsid w:val="0012093C"/>
    <w:rsid w:val="00122E23"/>
    <w:rsid w:val="0013403E"/>
    <w:rsid w:val="00174D3B"/>
    <w:rsid w:val="001A1740"/>
    <w:rsid w:val="001A545C"/>
    <w:rsid w:val="001A5752"/>
    <w:rsid w:val="001D17BF"/>
    <w:rsid w:val="001F0D92"/>
    <w:rsid w:val="002519C2"/>
    <w:rsid w:val="00290A63"/>
    <w:rsid w:val="00292A01"/>
    <w:rsid w:val="002A6307"/>
    <w:rsid w:val="002C29C9"/>
    <w:rsid w:val="002E1C9D"/>
    <w:rsid w:val="00333744"/>
    <w:rsid w:val="00352583"/>
    <w:rsid w:val="00357478"/>
    <w:rsid w:val="00372200"/>
    <w:rsid w:val="003904C1"/>
    <w:rsid w:val="003E1289"/>
    <w:rsid w:val="003F1FA2"/>
    <w:rsid w:val="00414297"/>
    <w:rsid w:val="00437287"/>
    <w:rsid w:val="00457A13"/>
    <w:rsid w:val="004726ED"/>
    <w:rsid w:val="00490EE7"/>
    <w:rsid w:val="004B58D7"/>
    <w:rsid w:val="004B5C34"/>
    <w:rsid w:val="00501462"/>
    <w:rsid w:val="00545C6C"/>
    <w:rsid w:val="005566DD"/>
    <w:rsid w:val="0056456C"/>
    <w:rsid w:val="00573B91"/>
    <w:rsid w:val="00586E60"/>
    <w:rsid w:val="005A0088"/>
    <w:rsid w:val="005A0210"/>
    <w:rsid w:val="005D64E4"/>
    <w:rsid w:val="0061277D"/>
    <w:rsid w:val="006218CB"/>
    <w:rsid w:val="00644950"/>
    <w:rsid w:val="006511B3"/>
    <w:rsid w:val="00656ACF"/>
    <w:rsid w:val="00656CBC"/>
    <w:rsid w:val="00672D3E"/>
    <w:rsid w:val="00690A76"/>
    <w:rsid w:val="006940BF"/>
    <w:rsid w:val="006B66B1"/>
    <w:rsid w:val="006F4CDB"/>
    <w:rsid w:val="00720450"/>
    <w:rsid w:val="00724E7D"/>
    <w:rsid w:val="00734620"/>
    <w:rsid w:val="00736CE1"/>
    <w:rsid w:val="00745996"/>
    <w:rsid w:val="00776404"/>
    <w:rsid w:val="007A50A1"/>
    <w:rsid w:val="007C05B6"/>
    <w:rsid w:val="007C67E2"/>
    <w:rsid w:val="00800003"/>
    <w:rsid w:val="00867019"/>
    <w:rsid w:val="00870B1E"/>
    <w:rsid w:val="008929E2"/>
    <w:rsid w:val="008A01DB"/>
    <w:rsid w:val="008E434F"/>
    <w:rsid w:val="00902008"/>
    <w:rsid w:val="00913B07"/>
    <w:rsid w:val="00921AF0"/>
    <w:rsid w:val="00924AF7"/>
    <w:rsid w:val="00927393"/>
    <w:rsid w:val="00946AED"/>
    <w:rsid w:val="009705C1"/>
    <w:rsid w:val="00980E38"/>
    <w:rsid w:val="00985CA5"/>
    <w:rsid w:val="009B204E"/>
    <w:rsid w:val="009B304B"/>
    <w:rsid w:val="009B36F0"/>
    <w:rsid w:val="009C23A8"/>
    <w:rsid w:val="009C797F"/>
    <w:rsid w:val="00A02544"/>
    <w:rsid w:val="00A223D3"/>
    <w:rsid w:val="00A572FE"/>
    <w:rsid w:val="00A57A2F"/>
    <w:rsid w:val="00AC41E5"/>
    <w:rsid w:val="00AD21B5"/>
    <w:rsid w:val="00AD3A12"/>
    <w:rsid w:val="00AD447B"/>
    <w:rsid w:val="00B04E0B"/>
    <w:rsid w:val="00B50E68"/>
    <w:rsid w:val="00B62024"/>
    <w:rsid w:val="00B835DA"/>
    <w:rsid w:val="00BA4659"/>
    <w:rsid w:val="00BA52EE"/>
    <w:rsid w:val="00BD4F67"/>
    <w:rsid w:val="00BF108B"/>
    <w:rsid w:val="00C413F6"/>
    <w:rsid w:val="00C643D5"/>
    <w:rsid w:val="00C7043E"/>
    <w:rsid w:val="00C75313"/>
    <w:rsid w:val="00C8046F"/>
    <w:rsid w:val="00C864B6"/>
    <w:rsid w:val="00C8796C"/>
    <w:rsid w:val="00C964D0"/>
    <w:rsid w:val="00CB00C6"/>
    <w:rsid w:val="00CC774C"/>
    <w:rsid w:val="00CE0B60"/>
    <w:rsid w:val="00CE19CA"/>
    <w:rsid w:val="00CE339F"/>
    <w:rsid w:val="00D2188C"/>
    <w:rsid w:val="00D25A2B"/>
    <w:rsid w:val="00D54DC5"/>
    <w:rsid w:val="00D60593"/>
    <w:rsid w:val="00D63B64"/>
    <w:rsid w:val="00D66B5A"/>
    <w:rsid w:val="00D71FE2"/>
    <w:rsid w:val="00D73E77"/>
    <w:rsid w:val="00D83FC0"/>
    <w:rsid w:val="00D928BF"/>
    <w:rsid w:val="00DA436E"/>
    <w:rsid w:val="00DC4CFD"/>
    <w:rsid w:val="00DF6EAA"/>
    <w:rsid w:val="00E10930"/>
    <w:rsid w:val="00E14745"/>
    <w:rsid w:val="00E335B1"/>
    <w:rsid w:val="00E4797D"/>
    <w:rsid w:val="00E616AC"/>
    <w:rsid w:val="00E62BB2"/>
    <w:rsid w:val="00E718C1"/>
    <w:rsid w:val="00E94876"/>
    <w:rsid w:val="00EB25A2"/>
    <w:rsid w:val="00EE5403"/>
    <w:rsid w:val="00F01978"/>
    <w:rsid w:val="00F02CCB"/>
    <w:rsid w:val="00F13021"/>
    <w:rsid w:val="00F366A9"/>
    <w:rsid w:val="00F41E11"/>
    <w:rsid w:val="00F46BC3"/>
    <w:rsid w:val="00F507CC"/>
    <w:rsid w:val="00F54A42"/>
    <w:rsid w:val="00F67EA5"/>
    <w:rsid w:val="00F732FB"/>
    <w:rsid w:val="00FA6A3A"/>
    <w:rsid w:val="00FD2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A12"/>
    <w:pPr>
      <w:spacing w:line="252" w:lineRule="auto"/>
    </w:pPr>
    <w:rPr>
      <w:rFonts w:asciiTheme="majorHAnsi" w:eastAsiaTheme="majorEastAsia" w:hAnsiTheme="majorHAnsi" w:cstheme="majorBidi"/>
      <w:lang w:val="en-US" w:bidi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AD3A12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rFonts w:eastAsia="Times New Roman" w:cs="Times New Roman"/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6F0"/>
    <w:pPr>
      <w:keepNext/>
      <w:keepLines/>
      <w:spacing w:before="200" w:after="0"/>
      <w:outlineLvl w:val="1"/>
    </w:pPr>
    <w:rPr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AD3A12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AD3A12"/>
    <w:rPr>
      <w:rFonts w:asciiTheme="majorHAnsi" w:eastAsia="Times New Roman" w:hAnsiTheme="majorHAnsi" w:cs="Times New Roman"/>
      <w:caps/>
      <w:color w:val="632423" w:themeColor="accent2" w:themeShade="80"/>
      <w:spacing w:val="20"/>
      <w:sz w:val="28"/>
      <w:szCs w:val="28"/>
      <w:lang w:val="en-US" w:bidi="en-US"/>
    </w:rPr>
  </w:style>
  <w:style w:type="character" w:styleId="Hipervnculo">
    <w:name w:val="Hyperlink"/>
    <w:basedOn w:val="Fuentedeprrafopredeter"/>
    <w:uiPriority w:val="99"/>
    <w:unhideWhenUsed/>
    <w:rsid w:val="00AD3A1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D3A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D3A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3A12"/>
    <w:rPr>
      <w:rFonts w:ascii="Tahoma" w:eastAsiaTheme="majorEastAsia" w:hAnsi="Tahoma" w:cs="Tahoma"/>
      <w:sz w:val="16"/>
      <w:szCs w:val="16"/>
      <w:lang w:val="en-US" w:bidi="en-US"/>
    </w:rPr>
  </w:style>
  <w:style w:type="character" w:styleId="nfasis">
    <w:name w:val="Emphasis"/>
    <w:basedOn w:val="Fuentedeprrafopredeter"/>
    <w:uiPriority w:val="20"/>
    <w:qFormat/>
    <w:rsid w:val="00AD3A12"/>
    <w:rPr>
      <w:i/>
      <w:iCs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6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NormalWeb">
    <w:name w:val="Normal (Web)"/>
    <w:basedOn w:val="Normal"/>
    <w:uiPriority w:val="99"/>
    <w:unhideWhenUsed/>
    <w:rsid w:val="009B3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 w:eastAsia="es-AR" w:bidi="ar-SA"/>
    </w:rPr>
  </w:style>
  <w:style w:type="character" w:customStyle="1" w:styleId="apple-converted-space">
    <w:name w:val="apple-converted-space"/>
    <w:basedOn w:val="Fuentedeprrafopredeter"/>
    <w:rsid w:val="009B36F0"/>
  </w:style>
  <w:style w:type="paragraph" w:styleId="Subttulo">
    <w:name w:val="Subtitle"/>
    <w:basedOn w:val="Normal"/>
    <w:next w:val="Normal"/>
    <w:link w:val="SubttuloCar"/>
    <w:uiPriority w:val="11"/>
    <w:qFormat/>
    <w:rsid w:val="00C964D0"/>
    <w:pPr>
      <w:numPr>
        <w:ilvl w:val="1"/>
      </w:numPr>
    </w:pPr>
    <w:rPr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C964D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5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14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70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103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34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206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794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2970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6572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8360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32734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68777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120169">
                                                              <w:marLeft w:val="150"/>
                                                              <w:marRight w:val="150"/>
                                                              <w:marTop w:val="150"/>
                                                              <w:marBottom w:val="15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1213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805933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4644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659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5865951">
                                      <w:marLeft w:val="0"/>
                                      <w:marRight w:val="0"/>
                                      <w:marTop w:val="22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588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155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7984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9459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13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79534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40930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28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85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45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633165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31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04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018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46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07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ronegro.com.ar" TargetMode="External"/><Relationship Id="rId3" Type="http://schemas.openxmlformats.org/officeDocument/2006/relationships/styles" Target="styles.xml"/><Relationship Id="rId7" Type="http://schemas.openxmlformats.org/officeDocument/2006/relationships/hyperlink" Target="mailto:eduardogomezgrabre@gmail.com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srmining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ubhier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C69468-0C0C-412D-81EA-20B31FB6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7</Pages>
  <Words>1990</Words>
  <Characters>10949</Characters>
  <Application>Microsoft Office Word</Application>
  <DocSecurity>0</DocSecurity>
  <Lines>91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</dc:creator>
  <cp:lastModifiedBy>Clau</cp:lastModifiedBy>
  <cp:revision>12</cp:revision>
  <dcterms:created xsi:type="dcterms:W3CDTF">2018-09-11T18:00:00Z</dcterms:created>
  <dcterms:modified xsi:type="dcterms:W3CDTF">2018-10-03T15:47:00Z</dcterms:modified>
</cp:coreProperties>
</file>